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1B" w:rsidRPr="009342AB" w:rsidRDefault="004367DC" w:rsidP="004952E9">
      <w:pPr>
        <w:pStyle w:val="a5"/>
        <w:spacing w:line="0" w:lineRule="atLeast"/>
        <w:jc w:val="center"/>
        <w:rPr>
          <w:rFonts w:ascii="標楷體" w:eastAsia="標楷體" w:hAnsi="標楷體"/>
          <w:b/>
          <w:color w:val="000000" w:themeColor="text1"/>
          <w:sz w:val="28"/>
          <w:szCs w:val="28"/>
        </w:rPr>
      </w:pPr>
      <w:bookmarkStart w:id="0" w:name="_GoBack"/>
      <w:bookmarkEnd w:id="0"/>
      <w:r w:rsidRPr="009342AB">
        <w:rPr>
          <w:rFonts w:ascii="標楷體" w:eastAsia="標楷體" w:hAnsi="標楷體" w:hint="eastAsia"/>
          <w:b/>
          <w:color w:val="000000" w:themeColor="text1"/>
          <w:sz w:val="28"/>
          <w:szCs w:val="28"/>
        </w:rPr>
        <w:t>基隆市</w:t>
      </w:r>
      <w:r w:rsidR="00980CE5" w:rsidRPr="009342AB">
        <w:rPr>
          <w:rFonts w:ascii="標楷體" w:eastAsia="標楷體" w:hAnsi="標楷體" w:hint="eastAsia"/>
          <w:b/>
          <w:color w:val="000000" w:themeColor="text1"/>
          <w:sz w:val="28"/>
          <w:szCs w:val="28"/>
        </w:rPr>
        <w:t>政府所</w:t>
      </w:r>
      <w:r w:rsidR="00D2338F" w:rsidRPr="009342AB">
        <w:rPr>
          <w:rFonts w:ascii="標楷體" w:eastAsia="標楷體" w:hAnsi="標楷體" w:hint="eastAsia"/>
          <w:b/>
          <w:color w:val="000000" w:themeColor="text1"/>
          <w:sz w:val="28"/>
          <w:szCs w:val="28"/>
        </w:rPr>
        <w:t>屬</w:t>
      </w:r>
      <w:r w:rsidRPr="009342AB">
        <w:rPr>
          <w:rFonts w:ascii="標楷體" w:eastAsia="標楷體" w:hAnsi="標楷體" w:hint="eastAsia"/>
          <w:b/>
          <w:color w:val="000000" w:themeColor="text1"/>
          <w:sz w:val="28"/>
          <w:szCs w:val="28"/>
        </w:rPr>
        <w:t>學校</w:t>
      </w:r>
      <w:r w:rsidR="00980CE5" w:rsidRPr="009342AB">
        <w:rPr>
          <w:rFonts w:ascii="標楷體" w:eastAsia="標楷體" w:hAnsi="標楷體" w:hint="eastAsia"/>
          <w:b/>
          <w:color w:val="000000" w:themeColor="text1"/>
          <w:sz w:val="28"/>
          <w:szCs w:val="28"/>
        </w:rPr>
        <w:t>(含市立體育場及家庭教育中心)</w:t>
      </w:r>
      <w:r w:rsidRPr="009342AB">
        <w:rPr>
          <w:rFonts w:ascii="標楷體" w:eastAsia="標楷體" w:hAnsi="標楷體" w:hint="eastAsia"/>
          <w:b/>
          <w:color w:val="000000" w:themeColor="text1"/>
          <w:sz w:val="28"/>
          <w:szCs w:val="28"/>
        </w:rPr>
        <w:t>因應</w:t>
      </w:r>
      <w:r w:rsidR="00EC546E" w:rsidRPr="009342AB">
        <w:rPr>
          <w:rFonts w:ascii="標楷體" w:eastAsia="標楷體" w:hAnsi="標楷體" w:hint="eastAsia"/>
          <w:b/>
          <w:color w:val="000000" w:themeColor="text1"/>
          <w:sz w:val="28"/>
          <w:szCs w:val="28"/>
        </w:rPr>
        <w:t>大陸地區「嚴重特殊傳染性肺炎」</w:t>
      </w:r>
      <w:r w:rsidR="00133B9E" w:rsidRPr="009342AB">
        <w:rPr>
          <w:rFonts w:ascii="標楷體" w:eastAsia="標楷體" w:hAnsi="標楷體" w:hint="eastAsia"/>
          <w:b/>
          <w:color w:val="000000" w:themeColor="text1"/>
          <w:sz w:val="28"/>
          <w:szCs w:val="28"/>
        </w:rPr>
        <w:t>防疫</w:t>
      </w:r>
      <w:r w:rsidR="00D26D51" w:rsidRPr="009342AB">
        <w:rPr>
          <w:rFonts w:ascii="標楷體" w:eastAsia="標楷體" w:hAnsi="標楷體" w:hint="eastAsia"/>
          <w:b/>
          <w:color w:val="000000" w:themeColor="text1"/>
          <w:sz w:val="28"/>
          <w:szCs w:val="28"/>
        </w:rPr>
        <w:t>通報</w:t>
      </w:r>
      <w:r w:rsidR="00133B9E" w:rsidRPr="009342AB">
        <w:rPr>
          <w:rFonts w:ascii="標楷體" w:eastAsia="標楷體" w:hAnsi="標楷體" w:hint="eastAsia"/>
          <w:b/>
          <w:color w:val="000000" w:themeColor="text1"/>
          <w:sz w:val="28"/>
          <w:szCs w:val="28"/>
        </w:rPr>
        <w:t>計畫</w:t>
      </w:r>
    </w:p>
    <w:p w:rsidR="008C2768" w:rsidRPr="00FC7DDB" w:rsidRDefault="008C2768" w:rsidP="008C2768">
      <w:pPr>
        <w:pStyle w:val="a5"/>
        <w:spacing w:line="0" w:lineRule="atLeast"/>
        <w:jc w:val="right"/>
        <w:rPr>
          <w:rFonts w:ascii="標楷體" w:eastAsia="標楷體" w:hAnsi="標楷體"/>
          <w:color w:val="000000" w:themeColor="text1"/>
          <w:sz w:val="18"/>
          <w:szCs w:val="18"/>
        </w:rPr>
      </w:pPr>
      <w:r w:rsidRPr="00FC7DDB">
        <w:rPr>
          <w:rFonts w:ascii="標楷體" w:eastAsia="標楷體" w:hAnsi="標楷體" w:hint="eastAsia"/>
          <w:color w:val="000000" w:themeColor="text1"/>
          <w:sz w:val="18"/>
          <w:szCs w:val="18"/>
        </w:rPr>
        <w:t>109年1月30日</w:t>
      </w:r>
      <w:r w:rsidR="00E97A0F" w:rsidRPr="00FC7DDB">
        <w:rPr>
          <w:rStyle w:val="dialogtext1"/>
          <w:rFonts w:ascii="標楷體" w:eastAsia="標楷體" w:hAnsi="標楷體"/>
          <w:sz w:val="18"/>
          <w:szCs w:val="18"/>
        </w:rPr>
        <w:t>基府教體貳字第1090203993號</w:t>
      </w:r>
      <w:r w:rsidR="00E97A0F" w:rsidRPr="00FC7DDB">
        <w:rPr>
          <w:rStyle w:val="dialogtext1"/>
          <w:rFonts w:ascii="標楷體" w:eastAsia="標楷體" w:hAnsi="標楷體" w:hint="eastAsia"/>
          <w:sz w:val="18"/>
          <w:szCs w:val="18"/>
        </w:rPr>
        <w:t>函</w:t>
      </w:r>
      <w:r w:rsidRPr="00FC7DDB">
        <w:rPr>
          <w:rFonts w:ascii="標楷體" w:eastAsia="標楷體" w:hAnsi="標楷體" w:hint="eastAsia"/>
          <w:color w:val="000000" w:themeColor="text1"/>
          <w:sz w:val="18"/>
          <w:szCs w:val="18"/>
        </w:rPr>
        <w:t>第一次公告計畫</w:t>
      </w:r>
    </w:p>
    <w:p w:rsidR="008C2768" w:rsidRPr="00FC7DDB" w:rsidRDefault="008C2768" w:rsidP="008C2768">
      <w:pPr>
        <w:pStyle w:val="a5"/>
        <w:spacing w:line="0" w:lineRule="atLeast"/>
        <w:jc w:val="right"/>
        <w:rPr>
          <w:rFonts w:ascii="標楷體" w:eastAsia="標楷體" w:hAnsi="標楷體"/>
          <w:color w:val="000000" w:themeColor="text1"/>
          <w:sz w:val="18"/>
          <w:szCs w:val="18"/>
        </w:rPr>
      </w:pPr>
      <w:r w:rsidRPr="00FC7DDB">
        <w:rPr>
          <w:rFonts w:ascii="標楷體" w:eastAsia="標楷體" w:hAnsi="標楷體" w:hint="eastAsia"/>
          <w:color w:val="000000" w:themeColor="text1"/>
          <w:sz w:val="18"/>
          <w:szCs w:val="18"/>
        </w:rPr>
        <w:t>109年2月5日</w:t>
      </w:r>
      <w:r w:rsidR="00FC7DDB" w:rsidRPr="00FC7DDB">
        <w:rPr>
          <w:rFonts w:ascii="標楷體" w:eastAsia="標楷體" w:hAnsi="標楷體" w:hint="eastAsia"/>
          <w:color w:val="000000" w:themeColor="text1"/>
          <w:sz w:val="18"/>
          <w:szCs w:val="18"/>
        </w:rPr>
        <w:t>基府教體貳字第1090103523號</w:t>
      </w:r>
      <w:r w:rsidRPr="00FC7DDB">
        <w:rPr>
          <w:rFonts w:ascii="標楷體" w:eastAsia="標楷體" w:hAnsi="標楷體" w:hint="eastAsia"/>
          <w:color w:val="000000" w:themeColor="text1"/>
          <w:sz w:val="18"/>
          <w:szCs w:val="18"/>
        </w:rPr>
        <w:t>第二次修正計畫</w:t>
      </w:r>
    </w:p>
    <w:p w:rsidR="008C2768" w:rsidRDefault="008C2768" w:rsidP="008C2768">
      <w:pPr>
        <w:pStyle w:val="a5"/>
        <w:spacing w:line="0" w:lineRule="atLeast"/>
        <w:jc w:val="right"/>
        <w:rPr>
          <w:rFonts w:ascii="標楷體" w:eastAsia="標楷體" w:hAnsi="標楷體"/>
          <w:color w:val="000000" w:themeColor="text1"/>
          <w:sz w:val="18"/>
          <w:szCs w:val="18"/>
        </w:rPr>
      </w:pPr>
      <w:r w:rsidRPr="00FC7DDB">
        <w:rPr>
          <w:rFonts w:ascii="標楷體" w:eastAsia="標楷體" w:hAnsi="標楷體" w:hint="eastAsia"/>
          <w:color w:val="000000" w:themeColor="text1"/>
          <w:sz w:val="18"/>
          <w:szCs w:val="18"/>
        </w:rPr>
        <w:t>109年2月</w:t>
      </w:r>
      <w:r w:rsidR="00E97A0F" w:rsidRPr="00FC7DDB">
        <w:rPr>
          <w:rFonts w:ascii="標楷體" w:eastAsia="標楷體" w:hAnsi="標楷體" w:hint="eastAsia"/>
          <w:color w:val="000000" w:themeColor="text1"/>
          <w:sz w:val="18"/>
          <w:szCs w:val="18"/>
        </w:rPr>
        <w:t>7</w:t>
      </w:r>
      <w:r w:rsidRPr="00FC7DDB">
        <w:rPr>
          <w:rFonts w:ascii="標楷體" w:eastAsia="標楷體" w:hAnsi="標楷體" w:hint="eastAsia"/>
          <w:color w:val="000000" w:themeColor="text1"/>
          <w:sz w:val="18"/>
          <w:szCs w:val="18"/>
        </w:rPr>
        <w:t>日</w:t>
      </w:r>
      <w:r w:rsidR="00E97A0F" w:rsidRPr="00FC7DDB">
        <w:rPr>
          <w:rStyle w:val="dialogtext1"/>
          <w:rFonts w:ascii="標楷體" w:eastAsia="標楷體" w:hAnsi="標楷體"/>
          <w:sz w:val="18"/>
          <w:szCs w:val="18"/>
        </w:rPr>
        <w:t>基府教體貳字第1090205445號</w:t>
      </w:r>
      <w:r w:rsidRPr="00FC7DDB">
        <w:rPr>
          <w:rFonts w:ascii="標楷體" w:eastAsia="標楷體" w:hAnsi="標楷體" w:hint="eastAsia"/>
          <w:color w:val="000000" w:themeColor="text1"/>
          <w:sz w:val="18"/>
          <w:szCs w:val="18"/>
        </w:rPr>
        <w:t>第三次修正計畫</w:t>
      </w:r>
    </w:p>
    <w:p w:rsidR="00F1396D" w:rsidRDefault="00F1396D" w:rsidP="00F1396D">
      <w:pPr>
        <w:pStyle w:val="a5"/>
        <w:wordWrap w:val="0"/>
        <w:spacing w:line="0" w:lineRule="atLeast"/>
        <w:jc w:val="right"/>
        <w:rPr>
          <w:rFonts w:ascii="標楷體" w:eastAsia="標楷體" w:hAnsi="標楷體"/>
          <w:color w:val="000000" w:themeColor="text1"/>
          <w:sz w:val="18"/>
          <w:szCs w:val="18"/>
        </w:rPr>
      </w:pPr>
      <w:r w:rsidRPr="00FC7DDB">
        <w:rPr>
          <w:rFonts w:ascii="標楷體" w:eastAsia="標楷體" w:hAnsi="標楷體" w:hint="eastAsia"/>
          <w:color w:val="000000" w:themeColor="text1"/>
          <w:sz w:val="18"/>
          <w:szCs w:val="18"/>
        </w:rPr>
        <w:t>109年</w:t>
      </w:r>
      <w:r>
        <w:rPr>
          <w:rFonts w:ascii="標楷體" w:eastAsia="標楷體" w:hAnsi="標楷體" w:hint="eastAsia"/>
          <w:color w:val="000000" w:themeColor="text1"/>
          <w:sz w:val="18"/>
          <w:szCs w:val="18"/>
        </w:rPr>
        <w:t>2</w:t>
      </w:r>
      <w:r w:rsidRPr="00FC7DDB">
        <w:rPr>
          <w:rFonts w:ascii="標楷體" w:eastAsia="標楷體" w:hAnsi="標楷體" w:hint="eastAsia"/>
          <w:color w:val="000000" w:themeColor="text1"/>
          <w:sz w:val="18"/>
          <w:szCs w:val="18"/>
        </w:rPr>
        <w:t>月</w:t>
      </w:r>
      <w:r>
        <w:rPr>
          <w:rFonts w:ascii="標楷體" w:eastAsia="標楷體" w:hAnsi="標楷體" w:hint="eastAsia"/>
          <w:color w:val="000000" w:themeColor="text1"/>
          <w:sz w:val="18"/>
          <w:szCs w:val="18"/>
        </w:rPr>
        <w:t>24</w:t>
      </w:r>
      <w:r w:rsidRPr="00FC7DDB">
        <w:rPr>
          <w:rFonts w:ascii="標楷體" w:eastAsia="標楷體" w:hAnsi="標楷體" w:hint="eastAsia"/>
          <w:color w:val="000000" w:themeColor="text1"/>
          <w:sz w:val="18"/>
          <w:szCs w:val="18"/>
        </w:rPr>
        <w:t>日</w:t>
      </w:r>
      <w:r>
        <w:rPr>
          <w:rStyle w:val="dialogtext1"/>
          <w:rFonts w:ascii="標楷體" w:eastAsia="標楷體" w:hAnsi="標楷體"/>
          <w:sz w:val="18"/>
          <w:szCs w:val="18"/>
        </w:rPr>
        <w:t>基府教體</w:t>
      </w:r>
      <w:r>
        <w:rPr>
          <w:rStyle w:val="dialogtext1"/>
          <w:rFonts w:ascii="標楷體" w:eastAsia="標楷體" w:hAnsi="標楷體" w:hint="eastAsia"/>
          <w:sz w:val="18"/>
          <w:szCs w:val="18"/>
        </w:rPr>
        <w:t>壹</w:t>
      </w:r>
      <w:r w:rsidRPr="00FC7DDB">
        <w:rPr>
          <w:rStyle w:val="dialogtext1"/>
          <w:rFonts w:ascii="標楷體" w:eastAsia="標楷體" w:hAnsi="標楷體"/>
          <w:sz w:val="18"/>
          <w:szCs w:val="18"/>
        </w:rPr>
        <w:t>字第</w:t>
      </w:r>
      <w:r>
        <w:rPr>
          <w:rStyle w:val="dialogtext1"/>
          <w:rFonts w:ascii="標楷體" w:eastAsia="標楷體" w:hAnsi="標楷體"/>
          <w:sz w:val="18"/>
          <w:szCs w:val="18"/>
        </w:rPr>
        <w:t>109</w:t>
      </w:r>
      <w:r>
        <w:rPr>
          <w:rStyle w:val="dialogtext1"/>
          <w:rFonts w:ascii="標楷體" w:eastAsia="標楷體" w:hAnsi="標楷體" w:hint="eastAsia"/>
          <w:sz w:val="18"/>
          <w:szCs w:val="18"/>
        </w:rPr>
        <w:t>0207452</w:t>
      </w:r>
      <w:r w:rsidRPr="00FC7DDB">
        <w:rPr>
          <w:rStyle w:val="dialogtext1"/>
          <w:rFonts w:ascii="標楷體" w:eastAsia="標楷體" w:hAnsi="標楷體"/>
          <w:sz w:val="18"/>
          <w:szCs w:val="18"/>
        </w:rPr>
        <w:t>號</w:t>
      </w:r>
      <w:r>
        <w:rPr>
          <w:rFonts w:ascii="標楷體" w:eastAsia="標楷體" w:hAnsi="標楷體" w:hint="eastAsia"/>
          <w:color w:val="000000" w:themeColor="text1"/>
          <w:sz w:val="18"/>
          <w:szCs w:val="18"/>
        </w:rPr>
        <w:t>第四</w:t>
      </w:r>
      <w:r w:rsidRPr="00FC7DDB">
        <w:rPr>
          <w:rFonts w:ascii="標楷體" w:eastAsia="標楷體" w:hAnsi="標楷體" w:hint="eastAsia"/>
          <w:color w:val="000000" w:themeColor="text1"/>
          <w:sz w:val="18"/>
          <w:szCs w:val="18"/>
        </w:rPr>
        <w:t>次修正計畫</w:t>
      </w:r>
    </w:p>
    <w:p w:rsidR="00F1396D" w:rsidRDefault="00056811" w:rsidP="008C2768">
      <w:pPr>
        <w:pStyle w:val="a5"/>
        <w:spacing w:line="0" w:lineRule="atLeast"/>
        <w:jc w:val="right"/>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109年3月20日</w:t>
      </w:r>
      <w:r w:rsidRPr="00056811">
        <w:rPr>
          <w:rFonts w:ascii="標楷體" w:eastAsia="標楷體" w:hAnsi="標楷體" w:hint="eastAsia"/>
          <w:color w:val="000000" w:themeColor="text1"/>
          <w:sz w:val="18"/>
          <w:szCs w:val="18"/>
        </w:rPr>
        <w:t>基府教體貳字第</w:t>
      </w:r>
      <w:r w:rsidRPr="00056811">
        <w:rPr>
          <w:rFonts w:ascii="標楷體" w:eastAsia="標楷體" w:hAnsi="標楷體"/>
          <w:color w:val="000000" w:themeColor="text1"/>
          <w:sz w:val="18"/>
          <w:szCs w:val="18"/>
        </w:rPr>
        <w:t>1090213086</w:t>
      </w:r>
      <w:r>
        <w:rPr>
          <w:rFonts w:ascii="標楷體" w:eastAsia="標楷體" w:hAnsi="標楷體" w:hint="eastAsia"/>
          <w:color w:val="000000" w:themeColor="text1"/>
          <w:sz w:val="18"/>
          <w:szCs w:val="18"/>
        </w:rPr>
        <w:t>號第五次修正計畫</w:t>
      </w:r>
    </w:p>
    <w:p w:rsidR="00EE54C3" w:rsidRPr="000D3FBE" w:rsidRDefault="00EE54C3" w:rsidP="00EE54C3">
      <w:pPr>
        <w:pStyle w:val="a5"/>
        <w:spacing w:line="0" w:lineRule="atLeast"/>
        <w:jc w:val="right"/>
        <w:rPr>
          <w:rFonts w:ascii="標楷體" w:eastAsia="標楷體" w:hAnsi="標楷體"/>
          <w:sz w:val="18"/>
          <w:szCs w:val="18"/>
        </w:rPr>
      </w:pPr>
      <w:r w:rsidRPr="000D3FBE">
        <w:rPr>
          <w:rFonts w:ascii="標楷體" w:eastAsia="標楷體" w:hAnsi="標楷體" w:hint="eastAsia"/>
          <w:sz w:val="18"/>
          <w:szCs w:val="18"/>
        </w:rPr>
        <w:t>109年4月</w:t>
      </w:r>
      <w:r w:rsidR="001F4C7E" w:rsidRPr="000D3FBE">
        <w:rPr>
          <w:rFonts w:ascii="標楷體" w:eastAsia="標楷體" w:hAnsi="標楷體" w:hint="eastAsia"/>
          <w:sz w:val="18"/>
          <w:szCs w:val="18"/>
        </w:rPr>
        <w:t>27</w:t>
      </w:r>
      <w:r w:rsidRPr="000D3FBE">
        <w:rPr>
          <w:rFonts w:ascii="標楷體" w:eastAsia="標楷體" w:hAnsi="標楷體" w:hint="eastAsia"/>
          <w:sz w:val="18"/>
          <w:szCs w:val="18"/>
        </w:rPr>
        <w:t>日基府教體貳字第</w:t>
      </w:r>
      <w:r w:rsidRPr="000D3FBE">
        <w:rPr>
          <w:rFonts w:ascii="標楷體" w:eastAsia="標楷體" w:hAnsi="標楷體"/>
          <w:sz w:val="18"/>
          <w:szCs w:val="18"/>
        </w:rPr>
        <w:t>1</w:t>
      </w:r>
      <w:r w:rsidR="00DE23BE" w:rsidRPr="000D3FBE">
        <w:rPr>
          <w:rFonts w:ascii="標楷體" w:eastAsia="標楷體" w:hAnsi="標楷體" w:hint="eastAsia"/>
          <w:sz w:val="18"/>
          <w:szCs w:val="18"/>
        </w:rPr>
        <w:t>090217691</w:t>
      </w:r>
      <w:r w:rsidRPr="000D3FBE">
        <w:rPr>
          <w:rFonts w:ascii="標楷體" w:eastAsia="標楷體" w:hAnsi="標楷體" w:hint="eastAsia"/>
          <w:sz w:val="18"/>
          <w:szCs w:val="18"/>
        </w:rPr>
        <w:t>號第六次修正計畫</w:t>
      </w:r>
    </w:p>
    <w:p w:rsidR="000D3FBE" w:rsidRPr="0088023C" w:rsidRDefault="000D3FBE" w:rsidP="000D3FBE">
      <w:pPr>
        <w:pStyle w:val="a5"/>
        <w:spacing w:line="0" w:lineRule="atLeast"/>
        <w:jc w:val="right"/>
        <w:rPr>
          <w:rFonts w:ascii="標楷體" w:eastAsia="標楷體" w:hAnsi="標楷體"/>
          <w:color w:val="FF0000"/>
          <w:sz w:val="18"/>
          <w:szCs w:val="18"/>
        </w:rPr>
      </w:pPr>
      <w:r w:rsidRPr="0088023C">
        <w:rPr>
          <w:rFonts w:ascii="標楷體" w:eastAsia="標楷體" w:hAnsi="標楷體" w:hint="eastAsia"/>
          <w:color w:val="FF0000"/>
          <w:sz w:val="18"/>
          <w:szCs w:val="18"/>
        </w:rPr>
        <w:t>109年</w:t>
      </w:r>
      <w:r>
        <w:rPr>
          <w:rFonts w:ascii="標楷體" w:eastAsia="標楷體" w:hAnsi="標楷體" w:hint="eastAsia"/>
          <w:color w:val="FF0000"/>
          <w:sz w:val="18"/>
          <w:szCs w:val="18"/>
        </w:rPr>
        <w:t>6</w:t>
      </w:r>
      <w:r w:rsidRPr="0088023C">
        <w:rPr>
          <w:rFonts w:ascii="標楷體" w:eastAsia="標楷體" w:hAnsi="標楷體" w:hint="eastAsia"/>
          <w:color w:val="FF0000"/>
          <w:sz w:val="18"/>
          <w:szCs w:val="18"/>
        </w:rPr>
        <w:t>月</w:t>
      </w:r>
      <w:r w:rsidR="00751A0D">
        <w:rPr>
          <w:rFonts w:ascii="標楷體" w:eastAsia="標楷體" w:hAnsi="標楷體" w:hint="eastAsia"/>
          <w:color w:val="FF0000"/>
          <w:sz w:val="18"/>
          <w:szCs w:val="18"/>
        </w:rPr>
        <w:t>4</w:t>
      </w:r>
      <w:r w:rsidRPr="0088023C">
        <w:rPr>
          <w:rFonts w:ascii="標楷體" w:eastAsia="標楷體" w:hAnsi="標楷體" w:hint="eastAsia"/>
          <w:color w:val="FF0000"/>
          <w:sz w:val="18"/>
          <w:szCs w:val="18"/>
        </w:rPr>
        <w:t>日基府教體貳字第</w:t>
      </w:r>
      <w:r w:rsidR="007121CB" w:rsidRPr="007121CB">
        <w:rPr>
          <w:rFonts w:ascii="標楷體" w:eastAsia="標楷體" w:hAnsi="標楷體"/>
          <w:color w:val="FF0000"/>
          <w:sz w:val="18"/>
          <w:szCs w:val="18"/>
        </w:rPr>
        <w:t>1090226641</w:t>
      </w:r>
      <w:r>
        <w:rPr>
          <w:rFonts w:ascii="標楷體" w:eastAsia="標楷體" w:hAnsi="標楷體" w:hint="eastAsia"/>
          <w:color w:val="FF0000"/>
          <w:sz w:val="18"/>
          <w:szCs w:val="18"/>
        </w:rPr>
        <w:t>號第七</w:t>
      </w:r>
      <w:r w:rsidRPr="0088023C">
        <w:rPr>
          <w:rFonts w:ascii="標楷體" w:eastAsia="標楷體" w:hAnsi="標楷體" w:hint="eastAsia"/>
          <w:color w:val="FF0000"/>
          <w:sz w:val="18"/>
          <w:szCs w:val="18"/>
        </w:rPr>
        <w:t>次修正計畫</w:t>
      </w:r>
    </w:p>
    <w:p w:rsidR="000D3FBE" w:rsidRPr="000D3FBE" w:rsidRDefault="000D3FBE" w:rsidP="00EE54C3">
      <w:pPr>
        <w:pStyle w:val="a5"/>
        <w:spacing w:line="0" w:lineRule="atLeast"/>
        <w:jc w:val="right"/>
        <w:rPr>
          <w:rFonts w:ascii="標楷體" w:eastAsia="標楷體" w:hAnsi="標楷體"/>
          <w:color w:val="FF0000"/>
          <w:sz w:val="18"/>
          <w:szCs w:val="18"/>
        </w:rPr>
      </w:pPr>
    </w:p>
    <w:p w:rsidR="0066612A" w:rsidRPr="009342AB" w:rsidRDefault="004367DC" w:rsidP="00980CE5">
      <w:pPr>
        <w:pStyle w:val="a5"/>
        <w:numPr>
          <w:ilvl w:val="0"/>
          <w:numId w:val="18"/>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目的：</w:t>
      </w:r>
      <w:r w:rsidR="00D575D2" w:rsidRPr="009342AB">
        <w:rPr>
          <w:rFonts w:ascii="標楷體" w:eastAsia="標楷體" w:hAnsi="標楷體" w:hint="eastAsia"/>
          <w:color w:val="000000" w:themeColor="text1"/>
          <w:szCs w:val="24"/>
        </w:rPr>
        <w:t>為掌握職員</w:t>
      </w:r>
      <w:r w:rsidR="0090735D" w:rsidRPr="009342AB">
        <w:rPr>
          <w:rFonts w:ascii="標楷體" w:eastAsia="標楷體" w:hAnsi="標楷體" w:hint="eastAsia"/>
          <w:color w:val="000000" w:themeColor="text1"/>
          <w:szCs w:val="24"/>
        </w:rPr>
        <w:t>師</w:t>
      </w:r>
      <w:r w:rsidR="004B706B" w:rsidRPr="009342AB">
        <w:rPr>
          <w:rFonts w:ascii="標楷體" w:eastAsia="標楷體" w:hAnsi="標楷體" w:hint="eastAsia"/>
          <w:color w:val="000000" w:themeColor="text1"/>
          <w:szCs w:val="24"/>
        </w:rPr>
        <w:t>生健康狀況</w:t>
      </w:r>
      <w:r w:rsidR="00D575D2" w:rsidRPr="009342AB">
        <w:rPr>
          <w:rFonts w:ascii="標楷體" w:eastAsia="標楷體" w:hAnsi="標楷體" w:hint="eastAsia"/>
          <w:color w:val="000000" w:themeColor="text1"/>
          <w:szCs w:val="24"/>
        </w:rPr>
        <w:t>，並配合中央防疫政策進行防疫</w:t>
      </w:r>
      <w:r w:rsidR="00203109" w:rsidRPr="009342AB">
        <w:rPr>
          <w:rFonts w:ascii="標楷體" w:eastAsia="標楷體" w:hAnsi="標楷體" w:hint="eastAsia"/>
          <w:color w:val="000000" w:themeColor="text1"/>
          <w:szCs w:val="24"/>
        </w:rPr>
        <w:t>，以維護</w:t>
      </w:r>
      <w:r w:rsidR="00D575D2" w:rsidRPr="009342AB">
        <w:rPr>
          <w:rFonts w:ascii="標楷體" w:eastAsia="標楷體" w:hAnsi="標楷體" w:hint="eastAsia"/>
          <w:color w:val="000000" w:themeColor="text1"/>
          <w:szCs w:val="24"/>
        </w:rPr>
        <w:t>其健康</w:t>
      </w:r>
      <w:r w:rsidR="00203109" w:rsidRPr="009342AB">
        <w:rPr>
          <w:rFonts w:ascii="標楷體" w:eastAsia="標楷體" w:hAnsi="標楷體" w:hint="eastAsia"/>
          <w:color w:val="000000" w:themeColor="text1"/>
          <w:szCs w:val="24"/>
        </w:rPr>
        <w:t>權益</w:t>
      </w:r>
      <w:r w:rsidR="00EF0C75" w:rsidRPr="009342AB">
        <w:rPr>
          <w:rFonts w:ascii="標楷體" w:eastAsia="標楷體" w:hAnsi="標楷體" w:hint="eastAsia"/>
          <w:color w:val="000000" w:themeColor="text1"/>
          <w:szCs w:val="24"/>
        </w:rPr>
        <w:t>。</w:t>
      </w:r>
    </w:p>
    <w:p w:rsidR="00980CE5" w:rsidRPr="009342AB" w:rsidRDefault="00980CE5" w:rsidP="00980CE5">
      <w:pPr>
        <w:pStyle w:val="a5"/>
        <w:numPr>
          <w:ilvl w:val="0"/>
          <w:numId w:val="18"/>
        </w:numPr>
        <w:spacing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實施</w:t>
      </w:r>
      <w:r w:rsidR="00203109" w:rsidRPr="009342AB">
        <w:rPr>
          <w:rFonts w:ascii="標楷體" w:eastAsia="標楷體" w:hAnsi="標楷體" w:hint="eastAsia"/>
          <w:color w:val="000000" w:themeColor="text1"/>
          <w:szCs w:val="24"/>
        </w:rPr>
        <w:t>對象：本府所屬</w:t>
      </w:r>
      <w:r w:rsidR="004367DC" w:rsidRPr="009342AB">
        <w:rPr>
          <w:rFonts w:ascii="標楷體" w:eastAsia="標楷體" w:hAnsi="標楷體" w:hint="eastAsia"/>
          <w:color w:val="000000" w:themeColor="text1"/>
          <w:szCs w:val="24"/>
        </w:rPr>
        <w:t>學校</w:t>
      </w:r>
      <w:r w:rsidR="00D2338F" w:rsidRPr="009342AB">
        <w:rPr>
          <w:rFonts w:ascii="標楷體" w:eastAsia="標楷體" w:hAnsi="標楷體" w:hint="eastAsia"/>
          <w:color w:val="000000" w:themeColor="text1"/>
          <w:szCs w:val="24"/>
        </w:rPr>
        <w:t>及公立幼兒園</w:t>
      </w:r>
      <w:r w:rsidR="00D575D2" w:rsidRPr="009342AB">
        <w:rPr>
          <w:rFonts w:ascii="標楷體" w:eastAsia="標楷體" w:hAnsi="標楷體" w:hint="eastAsia"/>
          <w:color w:val="000000" w:themeColor="text1"/>
          <w:szCs w:val="24"/>
        </w:rPr>
        <w:t>、市立體育場、家庭教育中心。</w:t>
      </w:r>
    </w:p>
    <w:p w:rsidR="004367DC" w:rsidRPr="009342AB" w:rsidRDefault="004367DC" w:rsidP="00980CE5">
      <w:pPr>
        <w:pStyle w:val="a5"/>
        <w:numPr>
          <w:ilvl w:val="0"/>
          <w:numId w:val="18"/>
        </w:numPr>
        <w:spacing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執行方式：</w:t>
      </w:r>
      <w:r w:rsidR="00D575D2" w:rsidRPr="009342AB">
        <w:rPr>
          <w:rFonts w:ascii="標楷體" w:eastAsia="標楷體" w:hAnsi="標楷體" w:hint="eastAsia"/>
          <w:color w:val="000000" w:themeColor="text1"/>
          <w:szCs w:val="24"/>
        </w:rPr>
        <w:t>(市立體育場、家庭教育中心不分開學前後)</w:t>
      </w:r>
    </w:p>
    <w:tbl>
      <w:tblPr>
        <w:tblStyle w:val="a3"/>
        <w:tblW w:w="0" w:type="auto"/>
        <w:tblLook w:val="04A0" w:firstRow="1" w:lastRow="0" w:firstColumn="1" w:lastColumn="0" w:noHBand="0" w:noVBand="1"/>
      </w:tblPr>
      <w:tblGrid>
        <w:gridCol w:w="1296"/>
        <w:gridCol w:w="7000"/>
      </w:tblGrid>
      <w:tr w:rsidR="009342AB" w:rsidRPr="009342AB" w:rsidTr="004367DC">
        <w:trPr>
          <w:trHeight w:val="491"/>
        </w:trPr>
        <w:tc>
          <w:tcPr>
            <w:tcW w:w="1296" w:type="dxa"/>
            <w:tcBorders>
              <w:tl2br w:val="single" w:sz="4" w:space="0" w:color="auto"/>
            </w:tcBorders>
          </w:tcPr>
          <w:p w:rsidR="009F1F71" w:rsidRPr="009342AB" w:rsidRDefault="009F1F71" w:rsidP="00D575D2">
            <w:pPr>
              <w:pStyle w:val="a5"/>
              <w:spacing w:beforeLines="50" w:before="180" w:line="0" w:lineRule="atLeast"/>
              <w:rPr>
                <w:rFonts w:ascii="標楷體" w:eastAsia="標楷體" w:hAnsi="標楷體"/>
                <w:color w:val="000000" w:themeColor="text1"/>
                <w:sz w:val="22"/>
              </w:rPr>
            </w:pPr>
          </w:p>
        </w:tc>
        <w:tc>
          <w:tcPr>
            <w:tcW w:w="7000" w:type="dxa"/>
          </w:tcPr>
          <w:p w:rsidR="009F1F71" w:rsidRPr="009342AB" w:rsidRDefault="00980CE5" w:rsidP="00D575D2">
            <w:pPr>
              <w:pStyle w:val="a5"/>
              <w:spacing w:beforeLines="50" w:before="180" w:line="0" w:lineRule="atLeast"/>
              <w:jc w:val="center"/>
              <w:rPr>
                <w:rFonts w:ascii="標楷體" w:eastAsia="標楷體" w:hAnsi="標楷體"/>
                <w:color w:val="000000" w:themeColor="text1"/>
                <w:sz w:val="22"/>
              </w:rPr>
            </w:pPr>
            <w:r w:rsidRPr="009342AB">
              <w:rPr>
                <w:rFonts w:ascii="標楷體" w:eastAsia="標楷體" w:hAnsi="標楷體" w:hint="eastAsia"/>
                <w:color w:val="000000" w:themeColor="text1"/>
                <w:sz w:val="22"/>
              </w:rPr>
              <w:t>重要</w:t>
            </w:r>
            <w:r w:rsidR="004367DC" w:rsidRPr="009342AB">
              <w:rPr>
                <w:rFonts w:ascii="標楷體" w:eastAsia="標楷體" w:hAnsi="標楷體" w:hint="eastAsia"/>
                <w:color w:val="000000" w:themeColor="text1"/>
                <w:sz w:val="22"/>
              </w:rPr>
              <w:t>工作項目</w:t>
            </w:r>
          </w:p>
        </w:tc>
      </w:tr>
      <w:tr w:rsidR="000D3FBE" w:rsidRPr="000D3FBE" w:rsidTr="008B0828">
        <w:trPr>
          <w:trHeight w:val="1833"/>
        </w:trPr>
        <w:tc>
          <w:tcPr>
            <w:tcW w:w="1296" w:type="dxa"/>
            <w:vAlign w:val="center"/>
          </w:tcPr>
          <w:p w:rsidR="00056811" w:rsidRPr="000D3FBE" w:rsidRDefault="00056811" w:rsidP="00056811">
            <w:pPr>
              <w:pStyle w:val="a5"/>
              <w:spacing w:beforeLines="50" w:before="180" w:line="0" w:lineRule="atLeast"/>
              <w:jc w:val="center"/>
              <w:rPr>
                <w:rFonts w:ascii="標楷體" w:eastAsia="標楷體" w:hAnsi="標楷體"/>
                <w:sz w:val="22"/>
              </w:rPr>
            </w:pPr>
            <w:r w:rsidRPr="000D3FBE">
              <w:rPr>
                <w:rFonts w:ascii="標楷體" w:eastAsia="標楷體" w:hAnsi="標楷體" w:hint="eastAsia"/>
                <w:sz w:val="22"/>
              </w:rPr>
              <w:t>學期間</w:t>
            </w:r>
          </w:p>
        </w:tc>
        <w:tc>
          <w:tcPr>
            <w:tcW w:w="7000" w:type="dxa"/>
          </w:tcPr>
          <w:p w:rsidR="00056811" w:rsidRPr="000D3FBE" w:rsidRDefault="00056811" w:rsidP="00B21008">
            <w:pPr>
              <w:pStyle w:val="a5"/>
              <w:numPr>
                <w:ilvl w:val="0"/>
                <w:numId w:val="26"/>
              </w:numPr>
              <w:spacing w:beforeLines="50" w:before="180" w:line="0" w:lineRule="atLeast"/>
              <w:jc w:val="both"/>
              <w:rPr>
                <w:rFonts w:ascii="標楷體" w:eastAsia="標楷體" w:hAnsi="標楷體"/>
                <w:b/>
                <w:sz w:val="22"/>
              </w:rPr>
            </w:pPr>
            <w:r w:rsidRPr="000D3FBE">
              <w:rPr>
                <w:rFonts w:ascii="標楷體" w:eastAsia="標楷體" w:hAnsi="標楷體" w:hint="eastAsia"/>
                <w:b/>
                <w:sz w:val="22"/>
              </w:rPr>
              <w:t>請各單位</w:t>
            </w:r>
            <w:r w:rsidR="00B21008" w:rsidRPr="000D3FBE">
              <w:rPr>
                <w:rFonts w:ascii="標楷體" w:eastAsia="標楷體" w:hAnsi="標楷體" w:hint="eastAsia"/>
                <w:b/>
                <w:sz w:val="22"/>
              </w:rPr>
              <w:t>依據教育部公布之</w:t>
            </w:r>
            <w:r w:rsidR="00B21008" w:rsidRPr="000D3FBE">
              <w:rPr>
                <w:rFonts w:ascii="新細明體" w:eastAsia="新細明體" w:hAnsi="新細明體" w:hint="eastAsia"/>
                <w:b/>
                <w:sz w:val="22"/>
              </w:rPr>
              <w:t>「</w:t>
            </w:r>
            <w:r w:rsidR="00B21008" w:rsidRPr="000D3FBE">
              <w:rPr>
                <w:rFonts w:ascii="標楷體" w:eastAsia="標楷體" w:hAnsi="標楷體" w:hint="eastAsia"/>
                <w:b/>
                <w:sz w:val="22"/>
              </w:rPr>
              <w:t>境外返臺之教職員工生健康管理配合事項」調查並</w:t>
            </w:r>
            <w:r w:rsidRPr="000D3FBE">
              <w:rPr>
                <w:rFonts w:ascii="標楷體" w:eastAsia="標楷體" w:hAnsi="標楷體" w:hint="eastAsia"/>
                <w:b/>
                <w:sz w:val="22"/>
              </w:rPr>
              <w:t>列管所屬職員、師生及其同住之家屬是否</w:t>
            </w:r>
            <w:r w:rsidR="00B21008" w:rsidRPr="000D3FBE">
              <w:rPr>
                <w:rFonts w:ascii="標楷體" w:eastAsia="標楷體" w:hAnsi="標楷體" w:hint="eastAsia"/>
                <w:b/>
                <w:sz w:val="22"/>
              </w:rPr>
              <w:t>於境外返台</w:t>
            </w:r>
            <w:r w:rsidRPr="000D3FBE">
              <w:rPr>
                <w:rFonts w:ascii="標楷體" w:eastAsia="標楷體" w:hAnsi="標楷體" w:hint="eastAsia"/>
                <w:b/>
                <w:sz w:val="22"/>
              </w:rPr>
              <w:t>，並請提醒依「具感染風險對象健康管理措施」</w:t>
            </w:r>
            <w:r w:rsidR="008A1DE4" w:rsidRPr="000D3FBE">
              <w:rPr>
                <w:rFonts w:ascii="標楷體" w:eastAsia="標楷體" w:hAnsi="標楷體" w:hint="eastAsia"/>
                <w:b/>
                <w:sz w:val="22"/>
              </w:rPr>
              <w:t>(</w:t>
            </w:r>
            <w:r w:rsidRPr="000D3FBE">
              <w:rPr>
                <w:rFonts w:ascii="標楷體" w:eastAsia="標楷體" w:hAnsi="標楷體" w:hint="eastAsia"/>
                <w:b/>
                <w:sz w:val="22"/>
              </w:rPr>
              <w:t>附件</w:t>
            </w:r>
            <w:r w:rsidR="008A1DE4" w:rsidRPr="000D3FBE">
              <w:rPr>
                <w:rFonts w:ascii="標楷體" w:eastAsia="標楷體" w:hAnsi="標楷體" w:hint="eastAsia"/>
                <w:b/>
                <w:sz w:val="22"/>
              </w:rPr>
              <w:t>1</w:t>
            </w:r>
            <w:r w:rsidRPr="000D3FBE">
              <w:rPr>
                <w:rFonts w:ascii="標楷體" w:eastAsia="標楷體" w:hAnsi="標楷體" w:hint="eastAsia"/>
                <w:b/>
                <w:sz w:val="22"/>
              </w:rPr>
              <w:t>)辦理必要之措施。</w:t>
            </w:r>
          </w:p>
          <w:p w:rsidR="00056811" w:rsidRPr="000D3FBE" w:rsidRDefault="00056811" w:rsidP="00056811">
            <w:pPr>
              <w:pStyle w:val="a5"/>
              <w:numPr>
                <w:ilvl w:val="0"/>
                <w:numId w:val="26"/>
              </w:numPr>
              <w:spacing w:beforeLines="50" w:before="180" w:line="0" w:lineRule="atLeast"/>
              <w:jc w:val="both"/>
              <w:rPr>
                <w:rFonts w:ascii="標楷體" w:eastAsia="標楷體" w:hAnsi="標楷體"/>
                <w:sz w:val="22"/>
              </w:rPr>
            </w:pPr>
            <w:r w:rsidRPr="000D3FBE">
              <w:rPr>
                <w:rFonts w:ascii="標楷體" w:eastAsia="標楷體" w:hAnsi="標楷體" w:hint="eastAsia"/>
                <w:sz w:val="22"/>
              </w:rPr>
              <w:t>各單位指派專員關注疫情發展，並成立單位內防疫小組，由各單位負責人擔任防疫小組召集人，召開因應措施會議。</w:t>
            </w:r>
          </w:p>
          <w:p w:rsidR="00056811" w:rsidRPr="000D3FBE" w:rsidRDefault="00056811" w:rsidP="00E028F0">
            <w:pPr>
              <w:pStyle w:val="a5"/>
              <w:numPr>
                <w:ilvl w:val="0"/>
                <w:numId w:val="26"/>
              </w:numPr>
              <w:spacing w:beforeLines="50" w:before="180" w:line="0" w:lineRule="atLeast"/>
              <w:jc w:val="both"/>
              <w:rPr>
                <w:rFonts w:ascii="標楷體" w:eastAsia="標楷體" w:hAnsi="標楷體"/>
                <w:sz w:val="22"/>
              </w:rPr>
            </w:pPr>
            <w:r w:rsidRPr="000D3FBE">
              <w:rPr>
                <w:rFonts w:ascii="標楷體" w:eastAsia="標楷體" w:hAnsi="標楷體" w:hint="eastAsia"/>
                <w:b/>
                <w:sz w:val="22"/>
              </w:rPr>
              <w:t>各單位應建</w:t>
            </w:r>
            <w:r w:rsidR="00A47DB2" w:rsidRPr="000D3FBE">
              <w:rPr>
                <w:rFonts w:ascii="標楷體" w:eastAsia="標楷體" w:hAnsi="標楷體" w:hint="eastAsia"/>
                <w:b/>
                <w:sz w:val="22"/>
              </w:rPr>
              <w:t>盤點</w:t>
            </w:r>
            <w:r w:rsidRPr="000D3FBE">
              <w:rPr>
                <w:rFonts w:ascii="標楷體" w:eastAsia="標楷體" w:hAnsi="標楷體" w:hint="eastAsia"/>
                <w:b/>
                <w:sz w:val="22"/>
              </w:rPr>
              <w:t>各項防疫品量(額</w:t>
            </w:r>
            <w:r w:rsidR="00A47DB2" w:rsidRPr="000D3FBE">
              <w:rPr>
                <w:rFonts w:ascii="標楷體" w:eastAsia="標楷體" w:hAnsi="標楷體" w:hint="eastAsia"/>
                <w:b/>
                <w:sz w:val="22"/>
              </w:rPr>
              <w:t>溫槍、酒精、口罩</w:t>
            </w:r>
            <w:r w:rsidRPr="000D3FBE">
              <w:rPr>
                <w:rFonts w:ascii="標楷體" w:eastAsia="標楷體" w:hAnsi="標楷體" w:hint="eastAsia"/>
                <w:b/>
                <w:sz w:val="22"/>
              </w:rPr>
              <w:t>等)</w:t>
            </w:r>
            <w:r w:rsidR="00A47DB2" w:rsidRPr="000D3FBE">
              <w:rPr>
                <w:rFonts w:ascii="標楷體" w:eastAsia="標楷體" w:hAnsi="標楷體" w:hint="eastAsia"/>
                <w:b/>
                <w:sz w:val="22"/>
              </w:rPr>
              <w:t>，並造冊列管，</w:t>
            </w:r>
            <w:r w:rsidR="008E1E30" w:rsidRPr="000D3FBE">
              <w:rPr>
                <w:rFonts w:ascii="標楷體" w:eastAsia="標楷體" w:hAnsi="標楷體" w:hint="eastAsia"/>
                <w:b/>
                <w:sz w:val="22"/>
              </w:rPr>
              <w:t>每月/每週固定盤點，</w:t>
            </w:r>
            <w:r w:rsidR="00A47DB2" w:rsidRPr="000D3FBE">
              <w:rPr>
                <w:rFonts w:ascii="標楷體" w:eastAsia="標楷體" w:hAnsi="標楷體" w:hint="eastAsia"/>
                <w:b/>
                <w:sz w:val="22"/>
              </w:rPr>
              <w:t>且</w:t>
            </w:r>
            <w:r w:rsidR="0009755F" w:rsidRPr="000D3FBE">
              <w:rPr>
                <w:rFonts w:ascii="標楷體" w:eastAsia="標楷體" w:hAnsi="標楷體" w:hint="eastAsia"/>
                <w:b/>
                <w:sz w:val="22"/>
              </w:rPr>
              <w:t>依</w:t>
            </w:r>
            <w:r w:rsidR="00A47DB2" w:rsidRPr="000D3FBE">
              <w:rPr>
                <w:rFonts w:ascii="標楷體" w:eastAsia="標楷體" w:hAnsi="標楷體" w:hint="eastAsia"/>
                <w:b/>
                <w:sz w:val="22"/>
              </w:rPr>
              <w:t>防疫計畫使用</w:t>
            </w:r>
            <w:r w:rsidRPr="000D3FBE">
              <w:rPr>
                <w:rFonts w:ascii="標楷體" w:eastAsia="標楷體" w:hAnsi="標楷體"/>
                <w:sz w:val="22"/>
              </w:rPr>
              <w:t>。</w:t>
            </w:r>
          </w:p>
          <w:p w:rsidR="00056811" w:rsidRPr="000D3FBE" w:rsidRDefault="00A47DB2" w:rsidP="00056811">
            <w:pPr>
              <w:pStyle w:val="a5"/>
              <w:numPr>
                <w:ilvl w:val="0"/>
                <w:numId w:val="26"/>
              </w:numPr>
              <w:spacing w:beforeLines="50" w:before="180" w:line="0" w:lineRule="atLeast"/>
              <w:jc w:val="both"/>
              <w:rPr>
                <w:rFonts w:ascii="標楷體" w:eastAsia="標楷體" w:hAnsi="標楷體"/>
                <w:sz w:val="22"/>
              </w:rPr>
            </w:pPr>
            <w:r w:rsidRPr="000D3FBE">
              <w:rPr>
                <w:rFonts w:ascii="標楷體" w:eastAsia="標楷體" w:hAnsi="標楷體" w:hint="eastAsia"/>
                <w:sz w:val="22"/>
              </w:rPr>
              <w:t>請學校持續</w:t>
            </w:r>
            <w:r w:rsidR="00056811" w:rsidRPr="000D3FBE">
              <w:rPr>
                <w:rFonts w:ascii="標楷體" w:eastAsia="標楷體" w:hAnsi="標楷體" w:hint="eastAsia"/>
                <w:sz w:val="22"/>
              </w:rPr>
              <w:t>透過家長會宣導疫情防制措施，以利家長安心，亦可透過簡訊、line進行宣導，宣導內容包括生病不上學，並盡速就醫。</w:t>
            </w:r>
          </w:p>
          <w:p w:rsidR="00056811" w:rsidRPr="00C459CE" w:rsidRDefault="00056811" w:rsidP="00C459CE">
            <w:pPr>
              <w:pStyle w:val="a5"/>
              <w:numPr>
                <w:ilvl w:val="0"/>
                <w:numId w:val="26"/>
              </w:numPr>
              <w:spacing w:beforeLines="50" w:before="180" w:line="0" w:lineRule="atLeast"/>
              <w:jc w:val="both"/>
              <w:rPr>
                <w:rFonts w:ascii="標楷體" w:eastAsia="標楷體" w:hAnsi="標楷體"/>
                <w:sz w:val="22"/>
              </w:rPr>
            </w:pPr>
            <w:r w:rsidRPr="000D3FBE">
              <w:rPr>
                <w:rFonts w:ascii="標楷體" w:eastAsia="標楷體" w:hAnsi="標楷體" w:hint="eastAsia"/>
                <w:sz w:val="22"/>
              </w:rPr>
              <w:t>請務必保持教學及活動空間之通風，打開教室窗戶、氣窗，使空氣流通，並經常清洗隔塵網，若環境為密閉空間，應打開窗戶和使用抽氣扇，</w:t>
            </w:r>
            <w:r w:rsidRPr="00A9522C">
              <w:rPr>
                <w:rFonts w:ascii="標楷體" w:eastAsia="標楷體" w:hAnsi="標楷體" w:hint="eastAsia"/>
                <w:sz w:val="22"/>
              </w:rPr>
              <w:t>盡可能不使用冷氣空調；</w:t>
            </w:r>
            <w:r w:rsidRPr="000D3FBE">
              <w:rPr>
                <w:rFonts w:ascii="標楷體" w:eastAsia="標楷體" w:hAnsi="標楷體" w:hint="eastAsia"/>
                <w:sz w:val="22"/>
              </w:rPr>
              <w:t>並維持教室環境一週消毒至少2次</w:t>
            </w:r>
            <w:r w:rsidR="00A47DB2" w:rsidRPr="000D3FBE">
              <w:rPr>
                <w:rFonts w:ascii="標楷體" w:eastAsia="標楷體" w:hAnsi="標楷體" w:hint="eastAsia"/>
                <w:sz w:val="22"/>
              </w:rPr>
              <w:t>，並做紀錄</w:t>
            </w:r>
            <w:r w:rsidRPr="000D3FBE">
              <w:rPr>
                <w:rFonts w:ascii="標楷體" w:eastAsia="標楷體" w:hAnsi="標楷體" w:hint="eastAsia"/>
                <w:sz w:val="22"/>
              </w:rPr>
              <w:t>(請以75%酒精或1:</w:t>
            </w:r>
            <w:r w:rsidR="00D43A95">
              <w:rPr>
                <w:rFonts w:ascii="標楷體" w:eastAsia="標楷體" w:hAnsi="標楷體" w:hint="eastAsia"/>
                <w:color w:val="FF0000"/>
                <w:sz w:val="22"/>
              </w:rPr>
              <w:t>50 (10</w:t>
            </w:r>
            <w:r w:rsidRPr="00D43A95">
              <w:rPr>
                <w:rFonts w:ascii="標楷體" w:eastAsia="標楷體" w:hAnsi="標楷體" w:hint="eastAsia"/>
                <w:color w:val="FF0000"/>
                <w:sz w:val="22"/>
              </w:rPr>
              <w:t>00ppm)</w:t>
            </w:r>
            <w:r w:rsidRPr="000D3FBE">
              <w:rPr>
                <w:rFonts w:ascii="標楷體" w:eastAsia="標楷體" w:hAnsi="標楷體" w:hint="eastAsia"/>
                <w:sz w:val="22"/>
              </w:rPr>
              <w:t>漂白水稀釋液進行擦拭</w:t>
            </w:r>
            <w:r w:rsidR="00C459CE">
              <w:rPr>
                <w:rFonts w:ascii="標楷體" w:eastAsia="標楷體" w:hAnsi="標楷體" w:hint="eastAsia"/>
                <w:sz w:val="22"/>
              </w:rPr>
              <w:t>，</w:t>
            </w:r>
            <w:r w:rsidR="00C459CE" w:rsidRPr="00C459CE">
              <w:rPr>
                <w:rFonts w:ascii="標楷體" w:eastAsia="標楷體" w:hAnsi="標楷體" w:hint="eastAsia"/>
                <w:color w:val="FF0000"/>
                <w:sz w:val="22"/>
              </w:rPr>
              <w:t>留置時間建議1至2分鐘</w:t>
            </w:r>
            <w:r w:rsidRPr="00C459CE">
              <w:rPr>
                <w:rFonts w:ascii="標楷體" w:eastAsia="標楷體" w:hAnsi="標楷體" w:hint="eastAsia"/>
                <w:sz w:val="22"/>
              </w:rPr>
              <w:t>)。</w:t>
            </w:r>
          </w:p>
          <w:p w:rsidR="008B0828" w:rsidRPr="000D3FBE" w:rsidRDefault="005A739A" w:rsidP="00A47DB2">
            <w:pPr>
              <w:pStyle w:val="a5"/>
              <w:numPr>
                <w:ilvl w:val="0"/>
                <w:numId w:val="26"/>
              </w:numPr>
              <w:spacing w:beforeLines="50" w:before="180" w:line="0" w:lineRule="atLeast"/>
              <w:jc w:val="both"/>
              <w:rPr>
                <w:rFonts w:ascii="標楷體" w:eastAsia="標楷體" w:hAnsi="標楷體"/>
                <w:b/>
                <w:sz w:val="22"/>
              </w:rPr>
            </w:pPr>
            <w:r w:rsidRPr="000D3FBE">
              <w:rPr>
                <w:rFonts w:ascii="標楷體" w:eastAsia="標楷體" w:hAnsi="標楷體" w:hint="eastAsia"/>
                <w:b/>
                <w:sz w:val="22"/>
              </w:rPr>
              <w:t>學校</w:t>
            </w:r>
            <w:r w:rsidR="008B0828" w:rsidRPr="000D3FBE">
              <w:rPr>
                <w:rFonts w:ascii="標楷體" w:eastAsia="標楷體" w:hAnsi="標楷體" w:hint="eastAsia"/>
                <w:b/>
                <w:sz w:val="22"/>
              </w:rPr>
              <w:t>公共區域及電腦教室、圖書館、專科教室等，請於學生上課前及下課後進行環境清潔</w:t>
            </w:r>
            <w:r w:rsidR="00A47DB2" w:rsidRPr="000D3FBE">
              <w:rPr>
                <w:rFonts w:ascii="標楷體" w:eastAsia="標楷體" w:hAnsi="標楷體" w:hint="eastAsia"/>
                <w:b/>
                <w:sz w:val="22"/>
              </w:rPr>
              <w:t>，並依據</w:t>
            </w:r>
            <w:r w:rsidR="00B72756" w:rsidRPr="000D3FBE">
              <w:rPr>
                <w:rFonts w:ascii="新細明體" w:eastAsia="新細明體" w:hAnsi="新細明體" w:hint="eastAsia"/>
                <w:b/>
                <w:sz w:val="22"/>
              </w:rPr>
              <w:t>「</w:t>
            </w:r>
            <w:r w:rsidR="00A47DB2" w:rsidRPr="000D3FBE">
              <w:rPr>
                <w:rFonts w:ascii="標楷體" w:eastAsia="標楷體" w:hAnsi="標楷體" w:hint="eastAsia"/>
                <w:b/>
                <w:sz w:val="22"/>
              </w:rPr>
              <w:t>基隆市校(園)及班級防疫工作建議事項自主施檢核表</w:t>
            </w:r>
            <w:r w:rsidR="00B72756" w:rsidRPr="000D3FBE">
              <w:rPr>
                <w:rFonts w:ascii="標楷體" w:eastAsia="標楷體" w:hAnsi="標楷體" w:hint="eastAsia"/>
                <w:b/>
                <w:sz w:val="22"/>
              </w:rPr>
              <w:t>」(附件3)進行自我檢核</w:t>
            </w:r>
            <w:r w:rsidR="008B0828" w:rsidRPr="000D3FBE">
              <w:rPr>
                <w:rFonts w:ascii="標楷體" w:eastAsia="標楷體" w:hAnsi="標楷體" w:hint="eastAsia"/>
                <w:b/>
                <w:sz w:val="22"/>
              </w:rPr>
              <w:t>。</w:t>
            </w:r>
          </w:p>
          <w:p w:rsidR="00056811" w:rsidRPr="000D3FBE" w:rsidRDefault="00A47DB2" w:rsidP="00056811">
            <w:pPr>
              <w:pStyle w:val="a5"/>
              <w:numPr>
                <w:ilvl w:val="0"/>
                <w:numId w:val="26"/>
              </w:numPr>
              <w:spacing w:beforeLines="50" w:before="180" w:line="0" w:lineRule="atLeast"/>
              <w:jc w:val="both"/>
              <w:rPr>
                <w:rFonts w:ascii="標楷體" w:eastAsia="標楷體" w:hAnsi="標楷體"/>
                <w:sz w:val="22"/>
              </w:rPr>
            </w:pPr>
            <w:r w:rsidRPr="000D3FBE">
              <w:rPr>
                <w:rFonts w:ascii="標楷體" w:eastAsia="標楷體" w:hAnsi="標楷體" w:hint="eastAsia"/>
                <w:sz w:val="22"/>
              </w:rPr>
              <w:t>請持續</w:t>
            </w:r>
            <w:r w:rsidR="00056811" w:rsidRPr="000D3FBE">
              <w:rPr>
                <w:rFonts w:ascii="標楷體" w:eastAsia="標楷體" w:hAnsi="標楷體" w:hint="eastAsia"/>
                <w:sz w:val="22"/>
              </w:rPr>
              <w:t>利用各場合進行全校防疫及衛教宣導，加強宣導具感染風險民眾追蹤管理機制，落實正確洗手、戴口罩方式及發燒生病不上學等事宜。</w:t>
            </w:r>
          </w:p>
          <w:p w:rsidR="00056811" w:rsidRPr="000D3FBE" w:rsidRDefault="00056811" w:rsidP="00566C56">
            <w:pPr>
              <w:pStyle w:val="a5"/>
              <w:numPr>
                <w:ilvl w:val="0"/>
                <w:numId w:val="26"/>
              </w:numPr>
              <w:spacing w:beforeLines="50" w:before="180" w:line="0" w:lineRule="atLeast"/>
              <w:jc w:val="both"/>
              <w:rPr>
                <w:rFonts w:ascii="標楷體" w:eastAsia="標楷體" w:hAnsi="標楷體"/>
                <w:color w:val="FF0000"/>
                <w:sz w:val="22"/>
              </w:rPr>
            </w:pPr>
            <w:r w:rsidRPr="000D3FBE">
              <w:rPr>
                <w:rFonts w:ascii="標楷體" w:eastAsia="標楷體" w:hAnsi="標楷體" w:hint="eastAsia"/>
                <w:color w:val="FF0000"/>
                <w:sz w:val="22"/>
              </w:rPr>
              <w:t>落實每日職員師生量測體溫</w:t>
            </w:r>
            <w:r w:rsidR="00AB0346" w:rsidRPr="000D3FBE">
              <w:rPr>
                <w:rFonts w:ascii="標楷體" w:eastAsia="標楷體" w:hAnsi="標楷體" w:hint="eastAsia"/>
                <w:color w:val="FF0000"/>
                <w:sz w:val="22"/>
              </w:rPr>
              <w:t>及健康監測</w:t>
            </w:r>
            <w:r w:rsidRPr="000D3FBE">
              <w:rPr>
                <w:rFonts w:ascii="標楷體" w:eastAsia="標楷體" w:hAnsi="標楷體" w:hint="eastAsia"/>
                <w:color w:val="FF0000"/>
                <w:sz w:val="22"/>
              </w:rPr>
              <w:t>，並於</w:t>
            </w:r>
            <w:r w:rsidR="00A9522C">
              <w:rPr>
                <w:rFonts w:ascii="標楷體" w:eastAsia="標楷體" w:hAnsi="標楷體" w:hint="eastAsia"/>
                <w:color w:val="FF0000"/>
                <w:sz w:val="22"/>
              </w:rPr>
              <w:t>校務行政系統</w:t>
            </w:r>
            <w:r w:rsidR="00566C56">
              <w:rPr>
                <w:rFonts w:ascii="標楷體" w:eastAsia="標楷體" w:hAnsi="標楷體" w:hint="eastAsia"/>
                <w:color w:val="FF0000"/>
                <w:sz w:val="22"/>
              </w:rPr>
              <w:t>內</w:t>
            </w:r>
            <w:r w:rsidR="00566C56" w:rsidRPr="00566C56">
              <w:rPr>
                <w:rFonts w:ascii="標楷體" w:eastAsia="標楷體" w:hAnsi="標楷體" w:hint="eastAsia"/>
                <w:color w:val="FF0000"/>
                <w:sz w:val="22"/>
              </w:rPr>
              <w:t>「學生健康系統」</w:t>
            </w:r>
            <w:r w:rsidRPr="000D3FBE">
              <w:rPr>
                <w:rFonts w:ascii="標楷體" w:eastAsia="標楷體" w:hAnsi="標楷體" w:hint="eastAsia"/>
                <w:color w:val="FF0000"/>
                <w:sz w:val="22"/>
              </w:rPr>
              <w:t>完成填報：</w:t>
            </w:r>
          </w:p>
          <w:p w:rsidR="00056811" w:rsidRPr="000D3FBE" w:rsidRDefault="00056811" w:rsidP="00642345">
            <w:pPr>
              <w:pStyle w:val="a5"/>
              <w:numPr>
                <w:ilvl w:val="0"/>
                <w:numId w:val="29"/>
              </w:numPr>
              <w:spacing w:line="0" w:lineRule="atLeast"/>
              <w:ind w:hanging="357"/>
              <w:jc w:val="both"/>
              <w:rPr>
                <w:rFonts w:ascii="標楷體" w:eastAsia="標楷體" w:hAnsi="標楷體"/>
                <w:color w:val="FF0000"/>
                <w:sz w:val="22"/>
              </w:rPr>
            </w:pPr>
            <w:r w:rsidRPr="000D3FBE">
              <w:rPr>
                <w:rFonts w:ascii="標楷體" w:eastAsia="標楷體" w:hAnsi="標楷體" w:hint="eastAsia"/>
                <w:color w:val="FF0000"/>
                <w:sz w:val="22"/>
              </w:rPr>
              <w:t>上午9:30</w:t>
            </w:r>
            <w:r w:rsidR="00AB0346" w:rsidRPr="000D3FBE">
              <w:rPr>
                <w:rFonts w:ascii="標楷體" w:eastAsia="標楷體" w:hAnsi="標楷體" w:hint="eastAsia"/>
                <w:color w:val="FF0000"/>
                <w:sz w:val="22"/>
              </w:rPr>
              <w:t>前完成體溫量測填報，下午3:00前完成健康監測填報。</w:t>
            </w:r>
          </w:p>
          <w:p w:rsidR="00056811" w:rsidRPr="00566C56" w:rsidRDefault="00056811" w:rsidP="00566C56">
            <w:pPr>
              <w:pStyle w:val="a5"/>
              <w:numPr>
                <w:ilvl w:val="0"/>
                <w:numId w:val="29"/>
              </w:numPr>
              <w:spacing w:line="0" w:lineRule="atLeast"/>
              <w:jc w:val="both"/>
              <w:rPr>
                <w:rFonts w:ascii="標楷體" w:eastAsia="標楷體" w:hAnsi="標楷體"/>
                <w:color w:val="FF0000"/>
                <w:sz w:val="22"/>
              </w:rPr>
            </w:pPr>
            <w:r w:rsidRPr="000D3FBE">
              <w:rPr>
                <w:rFonts w:ascii="標楷體" w:eastAsia="標楷體" w:hAnsi="標楷體" w:hint="eastAsia"/>
                <w:b/>
                <w:color w:val="FF0000"/>
                <w:sz w:val="22"/>
                <w:u w:val="single"/>
              </w:rPr>
              <w:t>填報網址：</w:t>
            </w:r>
            <w:r w:rsidR="00566C56" w:rsidRPr="00566C56">
              <w:rPr>
                <w:rStyle w:val="a6"/>
                <w:rFonts w:ascii="標楷體" w:eastAsia="標楷體" w:hAnsi="標楷體"/>
                <w:b/>
                <w:color w:val="FF0000"/>
                <w:sz w:val="22"/>
              </w:rPr>
              <w:t>https://schoolsoft.kl.edu.tw/</w:t>
            </w:r>
          </w:p>
          <w:p w:rsidR="008B0828" w:rsidRPr="000D3FBE" w:rsidRDefault="008B0828" w:rsidP="008B0828">
            <w:pPr>
              <w:pStyle w:val="a5"/>
              <w:numPr>
                <w:ilvl w:val="0"/>
                <w:numId w:val="26"/>
              </w:numPr>
              <w:autoSpaceDE w:val="0"/>
              <w:autoSpaceDN w:val="0"/>
              <w:adjustRightInd w:val="0"/>
              <w:spacing w:beforeLines="50" w:before="180" w:line="0" w:lineRule="atLeast"/>
              <w:jc w:val="both"/>
              <w:rPr>
                <w:rFonts w:ascii="標楷體" w:eastAsia="標楷體" w:hAnsi="標楷體"/>
                <w:b/>
                <w:sz w:val="22"/>
              </w:rPr>
            </w:pPr>
            <w:r w:rsidRPr="000D3FBE">
              <w:rPr>
                <w:rFonts w:ascii="標楷體" w:eastAsia="標楷體" w:hAnsi="標楷體" w:hint="eastAsia"/>
                <w:b/>
                <w:sz w:val="22"/>
              </w:rPr>
              <w:t>有關學校學生每日上課地點（室內及室外），請學校確認並紀錄，俾</w:t>
            </w:r>
            <w:r w:rsidRPr="000D3FBE">
              <w:rPr>
                <w:rFonts w:ascii="標楷體" w:eastAsia="標楷體" w:hAnsi="標楷體" w:hint="eastAsia"/>
                <w:b/>
                <w:sz w:val="22"/>
              </w:rPr>
              <w:lastRenderedPageBreak/>
              <w:t>利後續追蹤。</w:t>
            </w:r>
          </w:p>
          <w:p w:rsidR="00056811" w:rsidRPr="000D3FBE" w:rsidRDefault="00056811" w:rsidP="00056811">
            <w:pPr>
              <w:pStyle w:val="a5"/>
              <w:numPr>
                <w:ilvl w:val="0"/>
                <w:numId w:val="26"/>
              </w:numPr>
              <w:autoSpaceDE w:val="0"/>
              <w:autoSpaceDN w:val="0"/>
              <w:adjustRightInd w:val="0"/>
              <w:spacing w:beforeLines="50" w:before="180" w:line="0" w:lineRule="atLeast"/>
              <w:jc w:val="both"/>
              <w:rPr>
                <w:rFonts w:ascii="標楷體" w:eastAsia="標楷體" w:hAnsi="標楷體"/>
                <w:sz w:val="22"/>
              </w:rPr>
            </w:pPr>
            <w:r w:rsidRPr="000D3FBE">
              <w:rPr>
                <w:rFonts w:ascii="標楷體" w:eastAsia="標楷體" w:hAnsi="標楷體" w:hint="eastAsia"/>
                <w:sz w:val="22"/>
              </w:rPr>
              <w:t>請各校教師加強觀察學生是否有發燒或呼吸急促等疑似症狀，如疑似案例請該生佩戴口罩並先行隔離</w:t>
            </w:r>
            <w:r w:rsidRPr="000D3FBE">
              <w:rPr>
                <w:rFonts w:ascii="標楷體" w:eastAsia="標楷體" w:hAnsi="標楷體" w:cs="DFKaiShu-SB-Estd-BF" w:hint="eastAsia"/>
                <w:kern w:val="0"/>
                <w:sz w:val="22"/>
              </w:rPr>
              <w:t>於單獨空間</w:t>
            </w:r>
            <w:r w:rsidRPr="000D3FBE">
              <w:rPr>
                <w:rFonts w:ascii="標楷體" w:eastAsia="標楷體" w:hAnsi="標楷體" w:cs="DFKaiShu-SB-Estd-BF"/>
                <w:kern w:val="0"/>
                <w:sz w:val="22"/>
              </w:rPr>
              <w:t>(</w:t>
            </w:r>
            <w:r w:rsidRPr="000D3FBE">
              <w:rPr>
                <w:rFonts w:ascii="標楷體" w:eastAsia="標楷體" w:hAnsi="標楷體" w:cs="DFKaiShu-SB-Estd-BF" w:hint="eastAsia"/>
                <w:kern w:val="0"/>
                <w:sz w:val="22"/>
              </w:rPr>
              <w:t>非人潮必經之處</w:t>
            </w:r>
            <w:r w:rsidRPr="000D3FBE">
              <w:rPr>
                <w:rFonts w:ascii="標楷體" w:eastAsia="標楷體" w:hAnsi="標楷體" w:cs="DFKaiShu-SB-Estd-BF"/>
                <w:kern w:val="0"/>
                <w:sz w:val="22"/>
              </w:rPr>
              <w:t>)</w:t>
            </w:r>
            <w:r w:rsidRPr="000D3FBE">
              <w:rPr>
                <w:rFonts w:ascii="標楷體" w:eastAsia="標楷體" w:hAnsi="標楷體" w:cs="DFKaiShu-SB-Estd-BF" w:hint="eastAsia"/>
                <w:kern w:val="0"/>
                <w:sz w:val="22"/>
              </w:rPr>
              <w:t>，除</w:t>
            </w:r>
            <w:r w:rsidRPr="000D3FBE">
              <w:rPr>
                <w:rFonts w:ascii="標楷體" w:eastAsia="標楷體" w:hAnsi="標楷體" w:hint="eastAsia"/>
                <w:sz w:val="22"/>
              </w:rPr>
              <w:t>依校內防疫計畫處置，請通知家長盡速帶回就醫。</w:t>
            </w:r>
          </w:p>
          <w:p w:rsidR="00056811" w:rsidRPr="000D3FBE" w:rsidRDefault="00056811" w:rsidP="00056811">
            <w:pPr>
              <w:pStyle w:val="a5"/>
              <w:numPr>
                <w:ilvl w:val="0"/>
                <w:numId w:val="26"/>
              </w:numPr>
              <w:autoSpaceDE w:val="0"/>
              <w:autoSpaceDN w:val="0"/>
              <w:adjustRightInd w:val="0"/>
              <w:spacing w:beforeLines="50" w:before="180" w:line="0" w:lineRule="atLeast"/>
              <w:jc w:val="both"/>
              <w:rPr>
                <w:rFonts w:ascii="標楷體" w:eastAsia="標楷體" w:hAnsi="標楷體"/>
                <w:sz w:val="22"/>
              </w:rPr>
            </w:pPr>
            <w:r w:rsidRPr="000D3FBE">
              <w:rPr>
                <w:rFonts w:ascii="標楷體" w:eastAsia="標楷體" w:hAnsi="標楷體" w:hint="eastAsia"/>
                <w:sz w:val="22"/>
              </w:rPr>
              <w:t>鼓勵師生勤洗手及拱手不握手，疑似案例時務必戴上口罩，並落實生病不上學。學校單位避免不必要之校外人士入校，家長接送上放學於校外接送，如洽公所需入校者需配合量測體溫及手部消毒等措施，若有呼吸道症狀者需自備口罩配戴。</w:t>
            </w:r>
          </w:p>
          <w:p w:rsidR="008B0828" w:rsidRPr="000D3FBE" w:rsidRDefault="00056811" w:rsidP="008B0828">
            <w:pPr>
              <w:pStyle w:val="a5"/>
              <w:numPr>
                <w:ilvl w:val="0"/>
                <w:numId w:val="26"/>
              </w:numPr>
              <w:autoSpaceDE w:val="0"/>
              <w:autoSpaceDN w:val="0"/>
              <w:adjustRightInd w:val="0"/>
              <w:spacing w:beforeLines="50" w:before="180" w:line="0" w:lineRule="atLeast"/>
              <w:jc w:val="both"/>
              <w:rPr>
                <w:rFonts w:ascii="標楷體" w:eastAsia="標楷體" w:hAnsi="標楷體"/>
                <w:sz w:val="22"/>
              </w:rPr>
            </w:pPr>
            <w:r w:rsidRPr="000D3FBE">
              <w:rPr>
                <w:rFonts w:ascii="標楷體" w:eastAsia="標楷體" w:hAnsi="標楷體" w:hint="eastAsia"/>
                <w:sz w:val="22"/>
              </w:rPr>
              <w:t>若各單位有必須辦理之各型活動應安排於通風良好環境。並請同時透過通知單、海報等多元方式加強向職員、師生及家長宣導衛教。</w:t>
            </w:r>
          </w:p>
          <w:p w:rsidR="00056811" w:rsidRPr="000D3FBE" w:rsidRDefault="00056811" w:rsidP="00056811">
            <w:pPr>
              <w:pStyle w:val="a5"/>
              <w:numPr>
                <w:ilvl w:val="0"/>
                <w:numId w:val="26"/>
              </w:numPr>
              <w:autoSpaceDE w:val="0"/>
              <w:autoSpaceDN w:val="0"/>
              <w:adjustRightInd w:val="0"/>
              <w:spacing w:beforeLines="50" w:before="180" w:line="0" w:lineRule="atLeast"/>
              <w:jc w:val="both"/>
              <w:rPr>
                <w:rFonts w:ascii="標楷體" w:eastAsia="標楷體" w:hAnsi="標楷體"/>
                <w:b/>
                <w:sz w:val="22"/>
              </w:rPr>
            </w:pPr>
            <w:r w:rsidRPr="000D3FBE">
              <w:rPr>
                <w:rFonts w:ascii="標楷體" w:eastAsia="標楷體" w:hAnsi="標楷體" w:hint="eastAsia"/>
                <w:b/>
                <w:sz w:val="22"/>
              </w:rPr>
              <w:t>請學校於109年7月14日前之出國計畫一律暫停，亦請轉知學校師生於109年7月14日前一律禁止出國（不准出國假），若有特殊狀況及原因，請函報市府專案核准。</w:t>
            </w:r>
          </w:p>
          <w:p w:rsidR="008B0828" w:rsidRPr="00D43A95" w:rsidRDefault="008B0828" w:rsidP="00C459CE">
            <w:pPr>
              <w:pStyle w:val="a5"/>
              <w:numPr>
                <w:ilvl w:val="0"/>
                <w:numId w:val="26"/>
              </w:numPr>
              <w:autoSpaceDE w:val="0"/>
              <w:autoSpaceDN w:val="0"/>
              <w:adjustRightInd w:val="0"/>
              <w:spacing w:beforeLines="50" w:before="180" w:line="0" w:lineRule="atLeast"/>
              <w:jc w:val="both"/>
              <w:rPr>
                <w:rFonts w:ascii="標楷體" w:eastAsia="標楷體" w:hAnsi="標楷體"/>
                <w:color w:val="FF0000"/>
                <w:sz w:val="22"/>
              </w:rPr>
            </w:pPr>
            <w:r w:rsidRPr="00C459CE">
              <w:rPr>
                <w:rFonts w:ascii="標楷體" w:eastAsia="標楷體" w:hAnsi="標楷體" w:hint="eastAsia"/>
                <w:sz w:val="22"/>
              </w:rPr>
              <w:t>有關校園開放部分，配合防疫期間以開放戶外空間為原則，如操場、風雨操場等，室內空間部分暫不宜開放。</w:t>
            </w:r>
            <w:r w:rsidR="00C459CE" w:rsidRPr="00C459CE">
              <w:rPr>
                <w:rFonts w:ascii="標楷體" w:eastAsia="標楷體" w:hAnsi="標楷體" w:hint="eastAsia"/>
                <w:color w:val="FF0000"/>
                <w:sz w:val="22"/>
              </w:rPr>
              <w:t>若有其他防疫因素需彈性調整，請學校依本市校園場地開放辦法辦理。</w:t>
            </w:r>
          </w:p>
          <w:p w:rsidR="008A1DE4" w:rsidRPr="00C96E1A" w:rsidRDefault="008A1DE4" w:rsidP="008A1DE4">
            <w:pPr>
              <w:pStyle w:val="a5"/>
              <w:numPr>
                <w:ilvl w:val="0"/>
                <w:numId w:val="26"/>
              </w:numPr>
              <w:autoSpaceDE w:val="0"/>
              <w:autoSpaceDN w:val="0"/>
              <w:adjustRightInd w:val="0"/>
              <w:spacing w:beforeLines="50" w:before="180" w:line="0" w:lineRule="atLeast"/>
              <w:jc w:val="both"/>
              <w:rPr>
                <w:rFonts w:ascii="標楷體" w:eastAsia="標楷體" w:hAnsi="標楷體"/>
                <w:sz w:val="22"/>
              </w:rPr>
            </w:pPr>
            <w:r w:rsidRPr="00C96E1A">
              <w:rPr>
                <w:rFonts w:ascii="標楷體" w:eastAsia="標楷體" w:hAnsi="標楷體" w:hint="eastAsia"/>
                <w:sz w:val="22"/>
              </w:rPr>
              <w:t>師生於戶外空間或教室以外之室內場所活動，如運動、集會等，均應保持防疫所需之適當社交距離(室外1公尺、室內1.5公尺)，若無法維持，則應全面配戴口罩。於教室內則應儘量拉開間距，以維持社交距離1.5公尺為原則。如因教室空間、授課人數等因素而難以保持防疫所需適當社交距離，應依照「高級中等以下學校因應疫情維持社交距離指引」中6項原則(附件5)辦理。</w:t>
            </w:r>
          </w:p>
          <w:p w:rsidR="00C96E1A" w:rsidRPr="00D43A95" w:rsidRDefault="00C96E1A" w:rsidP="008A1DE4">
            <w:pPr>
              <w:pStyle w:val="a5"/>
              <w:numPr>
                <w:ilvl w:val="0"/>
                <w:numId w:val="26"/>
              </w:numPr>
              <w:autoSpaceDE w:val="0"/>
              <w:autoSpaceDN w:val="0"/>
              <w:adjustRightInd w:val="0"/>
              <w:spacing w:beforeLines="50" w:before="180" w:line="0" w:lineRule="atLeast"/>
              <w:jc w:val="both"/>
              <w:rPr>
                <w:rFonts w:ascii="標楷體" w:eastAsia="標楷體" w:hAnsi="標楷體"/>
                <w:color w:val="FF0000"/>
                <w:sz w:val="22"/>
              </w:rPr>
            </w:pPr>
            <w:r>
              <w:rPr>
                <w:rFonts w:ascii="標楷體" w:eastAsia="標楷體" w:hAnsi="標楷體" w:hint="eastAsia"/>
                <w:color w:val="FF0000"/>
                <w:sz w:val="22"/>
              </w:rPr>
              <w:t>另依據</w:t>
            </w:r>
            <w:r w:rsidRPr="009D079F">
              <w:rPr>
                <w:rFonts w:ascii="標楷體" w:eastAsia="標楷體" w:hAnsi="標楷體" w:hint="eastAsia"/>
                <w:color w:val="FF0000"/>
                <w:sz w:val="22"/>
              </w:rPr>
              <w:t>「高級中學以下學校因應疫情維持社交距離指引」，其中有關體育運動及教學相關說明</w:t>
            </w:r>
            <w:r>
              <w:rPr>
                <w:rFonts w:ascii="標楷體" w:eastAsia="標楷體" w:hAnsi="標楷體" w:hint="eastAsia"/>
                <w:color w:val="FF0000"/>
                <w:sz w:val="22"/>
              </w:rPr>
              <w:t>，</w:t>
            </w:r>
            <w:r w:rsidRPr="009D079F">
              <w:rPr>
                <w:rFonts w:ascii="標楷體" w:eastAsia="標楷體" w:hAnsi="標楷體" w:hint="eastAsia"/>
                <w:color w:val="FF0000"/>
                <w:sz w:val="22"/>
              </w:rPr>
              <w:t>實施室內外體育課程教學時，應保持足夠的社交距離，不硬性配戴口罩，並做好其他的防疫措施，特別是籃球等容易肢體接觸或團隊性運動項目課程，授課教師須調整課程目標、教學內容與評量方式，以符合足夠的社交距離，維護師生安全。</w:t>
            </w:r>
          </w:p>
          <w:p w:rsidR="00566C56" w:rsidRPr="00C96E1A" w:rsidRDefault="00EB2E7D" w:rsidP="00C96E1A">
            <w:pPr>
              <w:pStyle w:val="a5"/>
              <w:numPr>
                <w:ilvl w:val="0"/>
                <w:numId w:val="26"/>
              </w:numPr>
              <w:autoSpaceDE w:val="0"/>
              <w:autoSpaceDN w:val="0"/>
              <w:adjustRightInd w:val="0"/>
              <w:spacing w:beforeLines="50" w:before="180" w:line="0" w:lineRule="atLeast"/>
              <w:jc w:val="both"/>
              <w:rPr>
                <w:rFonts w:ascii="標楷體" w:eastAsia="標楷體" w:hAnsi="標楷體"/>
                <w:sz w:val="22"/>
              </w:rPr>
            </w:pPr>
            <w:r w:rsidRPr="000D3FBE">
              <w:rPr>
                <w:rFonts w:ascii="標楷體" w:eastAsia="標楷體" w:hAnsi="標楷體" w:hint="eastAsia"/>
                <w:sz w:val="22"/>
              </w:rPr>
              <w:t>請學校多利用智慧數位設備代替群聚會議等場合，避免群聚感染。集會或相關活動可採班班數位化方式或其他避免群聚方式辦理</w:t>
            </w:r>
            <w:r w:rsidR="00C714C6" w:rsidRPr="000D3FBE">
              <w:rPr>
                <w:rFonts w:ascii="標楷體" w:eastAsia="標楷體" w:hAnsi="標楷體" w:hint="eastAsia"/>
                <w:sz w:val="22"/>
              </w:rPr>
              <w:t>。</w:t>
            </w:r>
          </w:p>
        </w:tc>
      </w:tr>
      <w:tr w:rsidR="000D3FBE" w:rsidRPr="000D3FBE" w:rsidTr="00D575D2">
        <w:trPr>
          <w:trHeight w:val="1122"/>
        </w:trPr>
        <w:tc>
          <w:tcPr>
            <w:tcW w:w="1296" w:type="dxa"/>
            <w:vAlign w:val="center"/>
          </w:tcPr>
          <w:p w:rsidR="008F0CC5" w:rsidRPr="000D3FBE" w:rsidRDefault="00D575D2" w:rsidP="00D575D2">
            <w:pPr>
              <w:pStyle w:val="a5"/>
              <w:spacing w:beforeLines="50" w:before="180" w:line="0" w:lineRule="atLeast"/>
              <w:jc w:val="center"/>
              <w:rPr>
                <w:rFonts w:ascii="標楷體" w:eastAsia="標楷體" w:hAnsi="標楷體"/>
                <w:sz w:val="22"/>
              </w:rPr>
            </w:pPr>
            <w:r w:rsidRPr="000D3FBE">
              <w:rPr>
                <w:rFonts w:ascii="標楷體" w:eastAsia="標楷體" w:hAnsi="標楷體" w:hint="eastAsia"/>
                <w:sz w:val="22"/>
              </w:rPr>
              <w:lastRenderedPageBreak/>
              <w:t>出現確診個案</w:t>
            </w:r>
          </w:p>
        </w:tc>
        <w:tc>
          <w:tcPr>
            <w:tcW w:w="7000" w:type="dxa"/>
          </w:tcPr>
          <w:p w:rsidR="00601B21" w:rsidRPr="000D3FBE" w:rsidRDefault="00EE634F" w:rsidP="00065863">
            <w:pPr>
              <w:pStyle w:val="a5"/>
              <w:numPr>
                <w:ilvl w:val="0"/>
                <w:numId w:val="36"/>
              </w:numPr>
              <w:autoSpaceDE w:val="0"/>
              <w:autoSpaceDN w:val="0"/>
              <w:adjustRightInd w:val="0"/>
              <w:spacing w:beforeLines="50" w:before="180" w:line="0" w:lineRule="atLeast"/>
              <w:jc w:val="both"/>
              <w:rPr>
                <w:rFonts w:ascii="標楷體" w:eastAsia="標楷體" w:hAnsi="標楷體"/>
                <w:b/>
                <w:sz w:val="22"/>
              </w:rPr>
            </w:pPr>
            <w:r w:rsidRPr="000D3FBE">
              <w:rPr>
                <w:rFonts w:ascii="標楷體" w:eastAsia="標楷體" w:hAnsi="標楷體" w:hint="eastAsia"/>
                <w:b/>
                <w:sz w:val="22"/>
              </w:rPr>
              <w:t>請學校依</w:t>
            </w:r>
            <w:r w:rsidR="00D76E6A" w:rsidRPr="000D3FBE">
              <w:rPr>
                <w:rFonts w:ascii="標楷體" w:eastAsia="標楷體" w:hAnsi="標楷體" w:hint="eastAsia"/>
                <w:b/>
                <w:sz w:val="22"/>
              </w:rPr>
              <w:t>教育部國民及學前教育署公布之</w:t>
            </w:r>
            <w:r w:rsidRPr="000D3FBE">
              <w:rPr>
                <w:rFonts w:ascii="標楷體" w:eastAsia="標楷體" w:hAnsi="標楷體" w:hint="eastAsia"/>
                <w:b/>
                <w:sz w:val="22"/>
              </w:rPr>
              <w:t>「因應嚴重特殊傳染性肺炎高級中等以下學校出現通報個案、疑似個案或確診個案處理原則」、「因應嚴重特殊傳染性肺炎高級中等以下學校出現通報個案、疑似個案或確診個案處理流程」進行通報。</w:t>
            </w:r>
          </w:p>
          <w:p w:rsidR="00EE634F" w:rsidRPr="000D3FBE" w:rsidRDefault="00EE634F" w:rsidP="00A96667">
            <w:pPr>
              <w:pStyle w:val="a5"/>
              <w:numPr>
                <w:ilvl w:val="0"/>
                <w:numId w:val="36"/>
              </w:numPr>
              <w:autoSpaceDE w:val="0"/>
              <w:autoSpaceDN w:val="0"/>
              <w:adjustRightInd w:val="0"/>
              <w:spacing w:beforeLines="50" w:before="180" w:line="0" w:lineRule="atLeast"/>
              <w:jc w:val="both"/>
              <w:rPr>
                <w:rFonts w:ascii="標楷體" w:eastAsia="標楷體" w:hAnsi="標楷體"/>
                <w:sz w:val="22"/>
              </w:rPr>
            </w:pPr>
            <w:r w:rsidRPr="000D3FBE">
              <w:rPr>
                <w:rFonts w:ascii="標楷體" w:eastAsia="標楷體" w:hAnsi="標楷體" w:hint="eastAsia"/>
                <w:b/>
                <w:sz w:val="22"/>
              </w:rPr>
              <w:t>有關停課標準請學校依教育部公布之「</w:t>
            </w:r>
            <w:r w:rsidR="00A96667" w:rsidRPr="000D3FBE">
              <w:rPr>
                <w:rFonts w:ascii="標楷體" w:eastAsia="標楷體" w:hAnsi="標楷體" w:hint="eastAsia"/>
                <w:b/>
                <w:sz w:val="22"/>
              </w:rPr>
              <w:t>校園因應『</w:t>
            </w:r>
            <w:r w:rsidRPr="000D3FBE">
              <w:rPr>
                <w:rFonts w:ascii="標楷體" w:eastAsia="標楷體" w:hAnsi="標楷體" w:hint="eastAsia"/>
                <w:b/>
                <w:sz w:val="22"/>
              </w:rPr>
              <w:t>嚴重特殊傳染性肺炎</w:t>
            </w:r>
            <w:r w:rsidR="00A96667" w:rsidRPr="000D3FBE">
              <w:rPr>
                <w:rFonts w:ascii="標楷體" w:eastAsia="標楷體" w:hAnsi="標楷體" w:hint="eastAsia"/>
                <w:b/>
                <w:sz w:val="22"/>
              </w:rPr>
              <w:t>』</w:t>
            </w:r>
            <w:r w:rsidRPr="000D3FBE">
              <w:rPr>
                <w:rFonts w:ascii="標楷體" w:eastAsia="標楷體" w:hAnsi="標楷體" w:hint="eastAsia"/>
                <w:b/>
                <w:sz w:val="22"/>
              </w:rPr>
              <w:t>（武漢肺炎）疫情停課標準」相關規定辦理。</w:t>
            </w:r>
          </w:p>
          <w:p w:rsidR="007A5C7B" w:rsidRPr="000D3FBE" w:rsidRDefault="001F4C7E" w:rsidP="00A96667">
            <w:pPr>
              <w:pStyle w:val="a5"/>
              <w:numPr>
                <w:ilvl w:val="0"/>
                <w:numId w:val="36"/>
              </w:numPr>
              <w:autoSpaceDE w:val="0"/>
              <w:autoSpaceDN w:val="0"/>
              <w:adjustRightInd w:val="0"/>
              <w:spacing w:beforeLines="50" w:before="180" w:line="0" w:lineRule="atLeast"/>
              <w:jc w:val="both"/>
              <w:rPr>
                <w:rFonts w:ascii="標楷體" w:eastAsia="標楷體" w:hAnsi="標楷體"/>
                <w:sz w:val="22"/>
              </w:rPr>
            </w:pPr>
            <w:r w:rsidRPr="000D3FBE">
              <w:rPr>
                <w:rFonts w:ascii="標楷體" w:eastAsia="標楷體" w:hAnsi="標楷體" w:hint="eastAsia"/>
                <w:b/>
                <w:sz w:val="22"/>
              </w:rPr>
              <w:t>相關流程可參考本府教育處</w:t>
            </w:r>
            <w:r w:rsidR="00A96667" w:rsidRPr="000D3FBE">
              <w:rPr>
                <w:rFonts w:ascii="標楷體" w:eastAsia="標楷體" w:hAnsi="標楷體" w:hint="eastAsia"/>
                <w:b/>
                <w:sz w:val="22"/>
              </w:rPr>
              <w:t>停課停班防疫演習影片。</w:t>
            </w:r>
          </w:p>
        </w:tc>
      </w:tr>
    </w:tbl>
    <w:p w:rsidR="00E028F0" w:rsidRPr="000D3FBE" w:rsidRDefault="00E028F0" w:rsidP="00B21008">
      <w:pPr>
        <w:pStyle w:val="a5"/>
        <w:numPr>
          <w:ilvl w:val="0"/>
          <w:numId w:val="18"/>
        </w:numPr>
        <w:spacing w:beforeLines="50" w:before="180" w:line="0" w:lineRule="atLeast"/>
        <w:rPr>
          <w:rFonts w:ascii="標楷體" w:eastAsia="標楷體" w:hAnsi="標楷體"/>
          <w:szCs w:val="24"/>
        </w:rPr>
      </w:pPr>
      <w:r w:rsidRPr="000D3FBE">
        <w:rPr>
          <w:rFonts w:ascii="標楷體" w:eastAsia="標楷體" w:hAnsi="標楷體" w:hint="eastAsia"/>
          <w:szCs w:val="24"/>
        </w:rPr>
        <w:t>其他注意事項：</w:t>
      </w:r>
    </w:p>
    <w:p w:rsidR="00E028F0" w:rsidRPr="000D3FBE" w:rsidRDefault="00E028F0" w:rsidP="00E028F0">
      <w:pPr>
        <w:pStyle w:val="Default"/>
        <w:numPr>
          <w:ilvl w:val="1"/>
          <w:numId w:val="32"/>
        </w:numPr>
        <w:rPr>
          <w:rFonts w:eastAsia="標楷體"/>
          <w:color w:val="auto"/>
        </w:rPr>
      </w:pPr>
      <w:r w:rsidRPr="000D3FBE">
        <w:rPr>
          <w:rFonts w:eastAsia="標楷體"/>
          <w:color w:val="auto"/>
        </w:rPr>
        <w:t>口罩使用原則：</w:t>
      </w:r>
    </w:p>
    <w:p w:rsidR="00E028F0" w:rsidRPr="000D3FBE" w:rsidRDefault="00E028F0" w:rsidP="00065863">
      <w:pPr>
        <w:pStyle w:val="Default"/>
        <w:numPr>
          <w:ilvl w:val="1"/>
          <w:numId w:val="37"/>
        </w:numPr>
        <w:rPr>
          <w:rFonts w:eastAsia="標楷體"/>
          <w:color w:val="auto"/>
        </w:rPr>
      </w:pPr>
      <w:r w:rsidRPr="000D3FBE">
        <w:rPr>
          <w:rFonts w:eastAsia="標楷體"/>
          <w:color w:val="auto"/>
        </w:rPr>
        <w:t>口罩是由家長為孩子自備配戴到校，學校備量是</w:t>
      </w:r>
      <w:r w:rsidR="00065863" w:rsidRPr="000D3FBE">
        <w:rPr>
          <w:rFonts w:eastAsia="標楷體"/>
          <w:color w:val="auto"/>
        </w:rPr>
        <w:t>為備不時之需，並非</w:t>
      </w:r>
      <w:r w:rsidR="00065863" w:rsidRPr="000D3FBE">
        <w:rPr>
          <w:rFonts w:eastAsia="標楷體" w:hint="eastAsia"/>
          <w:color w:val="auto"/>
        </w:rPr>
        <w:lastRenderedPageBreak/>
        <w:t>每</w:t>
      </w:r>
      <w:r w:rsidRPr="000D3FBE">
        <w:rPr>
          <w:rFonts w:eastAsia="標楷體"/>
          <w:color w:val="auto"/>
        </w:rPr>
        <w:t>個教職員工生到校即提供口罩。</w:t>
      </w:r>
    </w:p>
    <w:p w:rsidR="00E028F0" w:rsidRPr="000D3FBE" w:rsidRDefault="008A1DE4" w:rsidP="008A1DE4">
      <w:pPr>
        <w:pStyle w:val="Default"/>
        <w:numPr>
          <w:ilvl w:val="1"/>
          <w:numId w:val="37"/>
        </w:numPr>
        <w:rPr>
          <w:rFonts w:eastAsia="標楷體"/>
          <w:color w:val="auto"/>
        </w:rPr>
      </w:pPr>
      <w:r w:rsidRPr="000D3FBE">
        <w:rPr>
          <w:rFonts w:eastAsia="標楷體" w:hint="eastAsia"/>
          <w:color w:val="auto"/>
        </w:rPr>
        <w:t>教育部配發之防疫備用口罩除提供學校防疫第一線人員實際執行防疫工作時使用外亦提供校園內臨時性發現有發燒、咳嗽、喉嚨痛、呼吸急促等不適或緊急狀況者，以及其他因防疫有必要使用口罩之人員。</w:t>
      </w:r>
    </w:p>
    <w:p w:rsidR="00065863" w:rsidRPr="00D43A95" w:rsidRDefault="00065863" w:rsidP="00065863">
      <w:pPr>
        <w:pStyle w:val="Default"/>
        <w:numPr>
          <w:ilvl w:val="1"/>
          <w:numId w:val="32"/>
        </w:numPr>
        <w:rPr>
          <w:rFonts w:eastAsia="標楷體"/>
          <w:b/>
          <w:color w:val="FF0000"/>
        </w:rPr>
      </w:pPr>
      <w:r w:rsidRPr="00D43A95">
        <w:rPr>
          <w:rFonts w:eastAsia="標楷體" w:hint="eastAsia"/>
          <w:b/>
          <w:color w:val="FF0000"/>
        </w:rPr>
        <w:t>集會活動辦理原則：</w:t>
      </w:r>
    </w:p>
    <w:p w:rsidR="00693314" w:rsidRDefault="00693314" w:rsidP="00693314">
      <w:pPr>
        <w:pStyle w:val="Default"/>
        <w:numPr>
          <w:ilvl w:val="1"/>
          <w:numId w:val="38"/>
        </w:numPr>
        <w:rPr>
          <w:rFonts w:eastAsia="標楷體"/>
          <w:b/>
          <w:color w:val="FF0000"/>
        </w:rPr>
      </w:pPr>
      <w:r w:rsidRPr="00693314">
        <w:rPr>
          <w:rFonts w:eastAsia="標楷體" w:hint="eastAsia"/>
          <w:b/>
          <w:color w:val="FF0000"/>
        </w:rPr>
        <w:t>高級中等以下學校及幼兒園（所）於完備落實各項防疫規範下，辦理大型活動（含畢業典禮）可不受室內100人、室外500人之限制。</w:t>
      </w:r>
    </w:p>
    <w:p w:rsidR="00693314" w:rsidRDefault="00693314" w:rsidP="00693314">
      <w:pPr>
        <w:pStyle w:val="Default"/>
        <w:numPr>
          <w:ilvl w:val="1"/>
          <w:numId w:val="38"/>
        </w:numPr>
        <w:rPr>
          <w:rFonts w:eastAsia="標楷體"/>
          <w:b/>
          <w:color w:val="FF0000"/>
        </w:rPr>
      </w:pPr>
      <w:r w:rsidRPr="00693314">
        <w:rPr>
          <w:rFonts w:eastAsia="標楷體" w:hint="eastAsia"/>
          <w:b/>
          <w:color w:val="FF0000"/>
        </w:rPr>
        <w:t>參與者須保持社交距離，保持室內1.5公尺、室外1公尺；無法維持社交距離時，應戴口罩；校方可運用隔板將座位隔開，或採取梅花座維持適當的安全距離。</w:t>
      </w:r>
    </w:p>
    <w:p w:rsidR="00693314" w:rsidRDefault="00693314" w:rsidP="00693314">
      <w:pPr>
        <w:pStyle w:val="Default"/>
        <w:numPr>
          <w:ilvl w:val="1"/>
          <w:numId w:val="38"/>
        </w:numPr>
        <w:rPr>
          <w:rFonts w:eastAsia="標楷體"/>
          <w:b/>
          <w:color w:val="FF0000"/>
        </w:rPr>
      </w:pPr>
      <w:r w:rsidRPr="00693314">
        <w:rPr>
          <w:rFonts w:eastAsia="標楷體" w:hint="eastAsia"/>
          <w:b/>
          <w:color w:val="FF0000"/>
        </w:rPr>
        <w:t>參與者出入各類場所，無論室內室外，皆要量體溫，並須隨時保持手部清潔，校方也應於入口及場所內提供乾(濕)洗手用品或設備。</w:t>
      </w:r>
    </w:p>
    <w:p w:rsidR="00693314" w:rsidRPr="00C459CE" w:rsidRDefault="00693314" w:rsidP="00693314">
      <w:pPr>
        <w:pStyle w:val="Default"/>
        <w:numPr>
          <w:ilvl w:val="1"/>
          <w:numId w:val="38"/>
        </w:numPr>
        <w:rPr>
          <w:rFonts w:eastAsia="標楷體"/>
          <w:b/>
          <w:color w:val="FF0000"/>
        </w:rPr>
      </w:pPr>
      <w:r w:rsidRPr="00693314">
        <w:rPr>
          <w:rFonts w:eastAsia="標楷體" w:hint="eastAsia"/>
          <w:b/>
          <w:color w:val="FF0000"/>
        </w:rPr>
        <w:t>大型活動應採取實名制，確實執行人流管制及環境的清潔消毒。</w:t>
      </w:r>
    </w:p>
    <w:p w:rsidR="00693314" w:rsidRPr="00D43A95" w:rsidRDefault="00693314" w:rsidP="00693314">
      <w:pPr>
        <w:pStyle w:val="Default"/>
        <w:numPr>
          <w:ilvl w:val="1"/>
          <w:numId w:val="32"/>
        </w:numPr>
        <w:rPr>
          <w:rFonts w:eastAsia="標楷體"/>
          <w:b/>
          <w:color w:val="FF0000"/>
        </w:rPr>
      </w:pPr>
      <w:r>
        <w:rPr>
          <w:rFonts w:eastAsia="標楷體" w:hint="eastAsia"/>
          <w:b/>
          <w:color w:val="FF0000"/>
        </w:rPr>
        <w:t>戶外教育活動</w:t>
      </w:r>
      <w:r w:rsidRPr="00D43A95">
        <w:rPr>
          <w:rFonts w:eastAsia="標楷體" w:hint="eastAsia"/>
          <w:b/>
          <w:color w:val="FF0000"/>
        </w:rPr>
        <w:t>辦理原則：</w:t>
      </w:r>
    </w:p>
    <w:p w:rsidR="00751A0D" w:rsidRDefault="00751A0D" w:rsidP="00751A0D">
      <w:pPr>
        <w:pStyle w:val="Default"/>
        <w:numPr>
          <w:ilvl w:val="0"/>
          <w:numId w:val="46"/>
        </w:numPr>
        <w:rPr>
          <w:rFonts w:eastAsia="標楷體"/>
          <w:b/>
          <w:color w:val="FF0000"/>
        </w:rPr>
      </w:pPr>
      <w:r w:rsidRPr="00751A0D">
        <w:rPr>
          <w:rFonts w:eastAsia="標楷體" w:hint="eastAsia"/>
          <w:b/>
          <w:color w:val="FF0000"/>
        </w:rPr>
        <w:t>高級中等以下學校及幼兒園（所）規劃校外教學(含畢業旅行)、戶外教育等活動，應維持社交距離、配戴口罩，並留意景點、住宿地點規劃，完備落實各項防疫規範。</w:t>
      </w:r>
    </w:p>
    <w:p w:rsidR="00693314" w:rsidRPr="00751A0D" w:rsidRDefault="00693314" w:rsidP="00751A0D">
      <w:pPr>
        <w:pStyle w:val="Default"/>
        <w:numPr>
          <w:ilvl w:val="0"/>
          <w:numId w:val="46"/>
        </w:numPr>
        <w:rPr>
          <w:rFonts w:eastAsia="標楷體"/>
          <w:b/>
          <w:color w:val="FF0000"/>
        </w:rPr>
      </w:pPr>
      <w:r w:rsidRPr="00751A0D">
        <w:rPr>
          <w:rFonts w:eastAsia="標楷體" w:hint="eastAsia"/>
          <w:b/>
          <w:color w:val="FF0000"/>
        </w:rPr>
        <w:t>參與者須保持社交距離，保持室內1.5公尺、室外1公尺；無法維持社交距離時，應戴口罩；校方可運用隔板將座位隔開，或採取梅花座維持適當的安全距離。</w:t>
      </w:r>
    </w:p>
    <w:p w:rsidR="00693314" w:rsidRDefault="00693314" w:rsidP="00693314">
      <w:pPr>
        <w:pStyle w:val="Default"/>
        <w:numPr>
          <w:ilvl w:val="0"/>
          <w:numId w:val="46"/>
        </w:numPr>
        <w:rPr>
          <w:rFonts w:eastAsia="標楷體"/>
          <w:b/>
          <w:color w:val="FF0000"/>
        </w:rPr>
      </w:pPr>
      <w:r w:rsidRPr="00693314">
        <w:rPr>
          <w:rFonts w:eastAsia="標楷體" w:hint="eastAsia"/>
          <w:b/>
          <w:color w:val="FF0000"/>
        </w:rPr>
        <w:t>參與者出入各類場所，無論室內室外，皆要量體溫</w:t>
      </w:r>
      <w:r w:rsidR="00751A0D">
        <w:rPr>
          <w:rFonts w:eastAsia="標楷體" w:hint="eastAsia"/>
          <w:b/>
          <w:color w:val="FF0000"/>
        </w:rPr>
        <w:t>，並須隨時保持手部清潔，</w:t>
      </w:r>
      <w:r w:rsidRPr="00693314">
        <w:rPr>
          <w:rFonts w:eastAsia="標楷體" w:hint="eastAsia"/>
          <w:b/>
          <w:color w:val="FF0000"/>
        </w:rPr>
        <w:t>也應於入口及場所內提供乾(濕)洗手用品或設備。</w:t>
      </w:r>
    </w:p>
    <w:p w:rsidR="00693314" w:rsidRDefault="00693314" w:rsidP="00693314">
      <w:pPr>
        <w:pStyle w:val="Default"/>
        <w:numPr>
          <w:ilvl w:val="0"/>
          <w:numId w:val="46"/>
        </w:numPr>
        <w:rPr>
          <w:rFonts w:eastAsia="標楷體"/>
          <w:b/>
          <w:color w:val="FF0000"/>
        </w:rPr>
      </w:pPr>
      <w:r w:rsidRPr="00693314">
        <w:rPr>
          <w:rFonts w:eastAsia="標楷體" w:hint="eastAsia"/>
          <w:b/>
          <w:color w:val="FF0000"/>
        </w:rPr>
        <w:t>活動應採取實名制，確實執行人流管制及環境的清潔消毒。</w:t>
      </w:r>
    </w:p>
    <w:p w:rsidR="00751A0D" w:rsidRDefault="00751A0D" w:rsidP="00751A0D">
      <w:pPr>
        <w:pStyle w:val="Default"/>
        <w:numPr>
          <w:ilvl w:val="0"/>
          <w:numId w:val="46"/>
        </w:numPr>
        <w:rPr>
          <w:rFonts w:eastAsia="標楷體"/>
          <w:b/>
          <w:color w:val="FF0000"/>
        </w:rPr>
      </w:pPr>
      <w:r w:rsidRPr="00751A0D">
        <w:rPr>
          <w:rFonts w:eastAsia="標楷體" w:hint="eastAsia"/>
          <w:b/>
          <w:color w:val="FF0000"/>
        </w:rPr>
        <w:t>發燒或有呼吸道症狀者，應儘速就醫後在家休息，避免參加活動。</w:t>
      </w:r>
    </w:p>
    <w:p w:rsidR="00751A0D" w:rsidRPr="00751A0D" w:rsidRDefault="00751A0D" w:rsidP="00751A0D">
      <w:pPr>
        <w:pStyle w:val="Default"/>
        <w:numPr>
          <w:ilvl w:val="0"/>
          <w:numId w:val="46"/>
        </w:numPr>
        <w:rPr>
          <w:rFonts w:eastAsia="標楷體"/>
          <w:b/>
          <w:color w:val="FF0000"/>
        </w:rPr>
      </w:pPr>
      <w:r w:rsidRPr="00751A0D">
        <w:rPr>
          <w:rFonts w:eastAsia="標楷體" w:hint="eastAsia"/>
          <w:b/>
          <w:color w:val="FF0000"/>
        </w:rPr>
        <w:t>參訪及住宿地點應選擇消防安全檢查及建築物公共安全檢查合格者。</w:t>
      </w:r>
    </w:p>
    <w:p w:rsidR="00B21008" w:rsidRPr="00B26EEC" w:rsidRDefault="00EE634F" w:rsidP="00EE634F">
      <w:pPr>
        <w:pStyle w:val="Default"/>
        <w:numPr>
          <w:ilvl w:val="1"/>
          <w:numId w:val="32"/>
        </w:numPr>
        <w:rPr>
          <w:rFonts w:eastAsia="標楷體"/>
          <w:color w:val="auto"/>
        </w:rPr>
      </w:pPr>
      <w:r w:rsidRPr="00B26EEC">
        <w:rPr>
          <w:rFonts w:eastAsia="標楷體" w:hint="eastAsia"/>
          <w:color w:val="auto"/>
        </w:rPr>
        <w:t>相關</w:t>
      </w:r>
      <w:r w:rsidR="00A84A43" w:rsidRPr="00B26EEC">
        <w:rPr>
          <w:rFonts w:eastAsia="標楷體" w:hint="eastAsia"/>
          <w:color w:val="auto"/>
        </w:rPr>
        <w:t>本市</w:t>
      </w:r>
      <w:r w:rsidRPr="00B26EEC">
        <w:rPr>
          <w:rFonts w:eastAsia="標楷體" w:hint="eastAsia"/>
          <w:color w:val="auto"/>
        </w:rPr>
        <w:t>防疫資訊，請</w:t>
      </w:r>
      <w:r w:rsidR="00D76E6A" w:rsidRPr="00B26EEC">
        <w:rPr>
          <w:rFonts w:eastAsia="標楷體" w:hint="eastAsia"/>
          <w:color w:val="auto"/>
        </w:rPr>
        <w:t>各單位</w:t>
      </w:r>
      <w:r w:rsidRPr="00B26EEC">
        <w:rPr>
          <w:rFonts w:eastAsia="標楷體" w:hint="eastAsia"/>
          <w:color w:val="auto"/>
        </w:rPr>
        <w:t>至本府教育處網站-防疫專區</w:t>
      </w:r>
      <w:r w:rsidR="00D76E6A" w:rsidRPr="00B26EEC">
        <w:rPr>
          <w:rFonts w:eastAsia="標楷體" w:hint="eastAsia"/>
          <w:color w:val="auto"/>
        </w:rPr>
        <w:t>查閱</w:t>
      </w:r>
      <w:r w:rsidRPr="00B26EEC">
        <w:rPr>
          <w:rFonts w:eastAsia="標楷體" w:hint="eastAsia"/>
          <w:color w:val="auto"/>
        </w:rPr>
        <w:t>。</w:t>
      </w:r>
    </w:p>
    <w:p w:rsidR="00B21008" w:rsidRPr="00B26EEC" w:rsidRDefault="00A84A43" w:rsidP="00B21008">
      <w:pPr>
        <w:pStyle w:val="Default"/>
        <w:numPr>
          <w:ilvl w:val="1"/>
          <w:numId w:val="32"/>
        </w:numPr>
        <w:rPr>
          <w:rFonts w:eastAsia="標楷體"/>
          <w:color w:val="auto"/>
        </w:rPr>
      </w:pPr>
      <w:r w:rsidRPr="00B26EEC">
        <w:rPr>
          <w:rFonts w:eastAsia="標楷體" w:hint="eastAsia"/>
          <w:color w:val="auto"/>
        </w:rPr>
        <w:t>學校營養午餐防疫資訊：</w:t>
      </w:r>
    </w:p>
    <w:p w:rsidR="001F4C7E" w:rsidRPr="00B26EEC" w:rsidRDefault="001F4C7E" w:rsidP="001F4C7E">
      <w:pPr>
        <w:pStyle w:val="Default"/>
        <w:numPr>
          <w:ilvl w:val="0"/>
          <w:numId w:val="43"/>
        </w:numPr>
        <w:rPr>
          <w:rFonts w:eastAsia="標楷體"/>
          <w:color w:val="auto"/>
        </w:rPr>
      </w:pPr>
      <w:r w:rsidRPr="00B26EEC">
        <w:rPr>
          <w:rFonts w:eastAsia="標楷體" w:hint="eastAsia"/>
          <w:color w:val="auto"/>
        </w:rPr>
        <w:t>為加強午餐衛生管理措施，請午餐人員配戴一般口罩。午餐人員配戴口罩目的係為防止口沫汙染食物，可配戴一般口罩、布口罩、紙質口罩、活型碳口罩等，以達衛生安全自律管理，不須使用醫用口罩。</w:t>
      </w:r>
    </w:p>
    <w:p w:rsidR="001F4C7E" w:rsidRPr="00B26EEC" w:rsidRDefault="001F4C7E" w:rsidP="001F4C7E">
      <w:pPr>
        <w:pStyle w:val="Default"/>
        <w:numPr>
          <w:ilvl w:val="0"/>
          <w:numId w:val="43"/>
        </w:numPr>
        <w:rPr>
          <w:rFonts w:eastAsia="標楷體"/>
          <w:color w:val="auto"/>
        </w:rPr>
      </w:pPr>
      <w:r w:rsidRPr="00B26EEC">
        <w:rPr>
          <w:rFonts w:eastAsia="標楷體" w:hint="eastAsia"/>
          <w:color w:val="auto"/>
        </w:rPr>
        <w:t>學校午餐製作流程請依食品良好衛生規範準則操作，特別注意餐飲從業人員傳染性疾病防護規定，落實手部清潔、量測體溫，強調生病不上班   及環境清潔消毒工作。</w:t>
      </w:r>
    </w:p>
    <w:p w:rsidR="001F4C7E" w:rsidRPr="00B26EEC" w:rsidRDefault="001F4C7E" w:rsidP="001F4C7E">
      <w:pPr>
        <w:pStyle w:val="Default"/>
        <w:numPr>
          <w:ilvl w:val="0"/>
          <w:numId w:val="43"/>
        </w:numPr>
        <w:rPr>
          <w:rFonts w:eastAsia="標楷體"/>
          <w:color w:val="auto"/>
        </w:rPr>
      </w:pPr>
      <w:r w:rsidRPr="00B26EEC">
        <w:rPr>
          <w:rFonts w:eastAsia="標楷體" w:hint="eastAsia"/>
          <w:color w:val="auto"/>
        </w:rPr>
        <w:t>班級暫以固定人員執行配膳作業並配戴口罩、頭套、手套，配膳前針對執行人員落實正確手部清潔、量測體温等防護，桌面及環境清潔消毒，落實學生飯前正確洗手，配膳過程不交談說話、不嬉戲等措施。</w:t>
      </w:r>
    </w:p>
    <w:p w:rsidR="001F4C7E" w:rsidRPr="00B26EEC" w:rsidRDefault="001F4C7E" w:rsidP="001F4C7E">
      <w:pPr>
        <w:pStyle w:val="Default"/>
        <w:numPr>
          <w:ilvl w:val="0"/>
          <w:numId w:val="43"/>
        </w:numPr>
        <w:rPr>
          <w:rFonts w:eastAsia="標楷體"/>
          <w:color w:val="auto"/>
        </w:rPr>
      </w:pPr>
      <w:r w:rsidRPr="00B26EEC">
        <w:rPr>
          <w:rFonts w:eastAsia="標楷體" w:hint="eastAsia"/>
          <w:color w:val="auto"/>
        </w:rPr>
        <w:t>團膳學校亦請要求供餐廠商落實防疫管理措施，並向學校說明。</w:t>
      </w:r>
    </w:p>
    <w:p w:rsidR="001F4C7E" w:rsidRPr="000D3FBE" w:rsidRDefault="001F4C7E" w:rsidP="001F4C7E">
      <w:pPr>
        <w:pStyle w:val="Default"/>
        <w:numPr>
          <w:ilvl w:val="1"/>
          <w:numId w:val="32"/>
        </w:numPr>
        <w:rPr>
          <w:rFonts w:eastAsia="標楷體"/>
          <w:color w:val="auto"/>
        </w:rPr>
      </w:pPr>
      <w:r w:rsidRPr="000D3FBE">
        <w:rPr>
          <w:rFonts w:eastAsia="標楷體" w:hint="eastAsia"/>
          <w:color w:val="auto"/>
        </w:rPr>
        <w:t xml:space="preserve"> 校園飯後刷牙規範：</w:t>
      </w:r>
    </w:p>
    <w:p w:rsidR="001F4C7E" w:rsidRPr="000D3FBE" w:rsidRDefault="001F4C7E" w:rsidP="0062645B">
      <w:pPr>
        <w:pStyle w:val="Default"/>
        <w:numPr>
          <w:ilvl w:val="0"/>
          <w:numId w:val="45"/>
        </w:numPr>
        <w:rPr>
          <w:rFonts w:eastAsia="標楷體"/>
          <w:color w:val="auto"/>
        </w:rPr>
      </w:pPr>
      <w:r w:rsidRPr="000D3FBE">
        <w:rPr>
          <w:rFonts w:eastAsia="標楷體" w:hint="eastAsia"/>
          <w:color w:val="auto"/>
        </w:rPr>
        <w:lastRenderedPageBreak/>
        <w:t>為</w:t>
      </w:r>
      <w:r w:rsidR="0062645B" w:rsidRPr="000D3FBE">
        <w:rPr>
          <w:rFonts w:eastAsia="標楷體" w:hint="eastAsia"/>
          <w:color w:val="auto"/>
        </w:rPr>
        <w:t>避免病從口入，以降低被傳染的風險，</w:t>
      </w:r>
      <w:r w:rsidRPr="000D3FBE">
        <w:rPr>
          <w:rFonts w:eastAsia="標楷體" w:hint="eastAsia"/>
          <w:color w:val="auto"/>
        </w:rPr>
        <w:t>在校盡量於座位上進行餐後潔牙，使用洗手台時與他人保持一公尺以上安全距離，並避免用力漱口，防止飛沫感染。</w:t>
      </w:r>
    </w:p>
    <w:p w:rsidR="001F4C7E" w:rsidRPr="000D3FBE" w:rsidRDefault="001F4C7E" w:rsidP="0062645B">
      <w:pPr>
        <w:pStyle w:val="Default"/>
        <w:numPr>
          <w:ilvl w:val="0"/>
          <w:numId w:val="45"/>
        </w:numPr>
        <w:rPr>
          <w:rFonts w:eastAsia="標楷體"/>
          <w:color w:val="auto"/>
        </w:rPr>
      </w:pPr>
      <w:r w:rsidRPr="000D3FBE">
        <w:rPr>
          <w:rFonts w:eastAsia="標楷體" w:hint="eastAsia"/>
          <w:color w:val="auto"/>
        </w:rPr>
        <w:t>使用含氟漱口水保持適當距離，使用過後的漱口水及紙巾請統一收集後丟棄。</w:t>
      </w:r>
    </w:p>
    <w:p w:rsidR="001F4C7E" w:rsidRPr="000D3FBE" w:rsidRDefault="001F4C7E" w:rsidP="0062645B">
      <w:pPr>
        <w:pStyle w:val="Default"/>
        <w:numPr>
          <w:ilvl w:val="0"/>
          <w:numId w:val="45"/>
        </w:numPr>
        <w:rPr>
          <w:rFonts w:eastAsia="標楷體"/>
          <w:color w:val="auto"/>
        </w:rPr>
      </w:pPr>
      <w:r w:rsidRPr="000D3FBE">
        <w:rPr>
          <w:rFonts w:eastAsia="標楷體" w:hint="eastAsia"/>
          <w:color w:val="auto"/>
        </w:rPr>
        <w:t>潔牙用具及漱口杯使用完畢後，請個別清洗瀝乾及收納保管，避免交叉感染。若有感冒相關症狀，應於康復後立即更換新牙刷。</w:t>
      </w:r>
    </w:p>
    <w:p w:rsidR="00E80060" w:rsidRPr="000D3FBE" w:rsidRDefault="00E61629" w:rsidP="00642345">
      <w:pPr>
        <w:pStyle w:val="a5"/>
        <w:numPr>
          <w:ilvl w:val="0"/>
          <w:numId w:val="18"/>
        </w:numPr>
        <w:spacing w:beforeLines="50" w:before="180" w:line="0" w:lineRule="atLeast"/>
        <w:rPr>
          <w:rFonts w:ascii="標楷體" w:eastAsia="標楷體" w:hAnsi="標楷體"/>
          <w:szCs w:val="24"/>
        </w:rPr>
      </w:pPr>
      <w:r w:rsidRPr="000D3FBE">
        <w:rPr>
          <w:rFonts w:ascii="標楷體" w:eastAsia="標楷體" w:hAnsi="標楷體" w:hint="eastAsia"/>
          <w:szCs w:val="24"/>
        </w:rPr>
        <w:t>防疫</w:t>
      </w:r>
      <w:r w:rsidR="0046288F" w:rsidRPr="000D3FBE">
        <w:rPr>
          <w:rFonts w:ascii="標楷體" w:eastAsia="標楷體" w:hAnsi="標楷體" w:hint="eastAsia"/>
          <w:szCs w:val="24"/>
        </w:rPr>
        <w:t>通報電話及</w:t>
      </w:r>
      <w:r w:rsidR="00105068" w:rsidRPr="000D3FBE">
        <w:rPr>
          <w:rFonts w:ascii="標楷體" w:eastAsia="標楷體" w:hAnsi="標楷體" w:hint="eastAsia"/>
          <w:szCs w:val="24"/>
        </w:rPr>
        <w:t>相關</w:t>
      </w:r>
      <w:r w:rsidRPr="000D3FBE">
        <w:rPr>
          <w:rFonts w:ascii="標楷體" w:eastAsia="標楷體" w:hAnsi="標楷體" w:hint="eastAsia"/>
          <w:szCs w:val="24"/>
        </w:rPr>
        <w:t>資訊</w:t>
      </w:r>
      <w:r w:rsidR="00016DFD" w:rsidRPr="000D3FBE">
        <w:rPr>
          <w:rFonts w:ascii="標楷體" w:eastAsia="標楷體" w:hAnsi="標楷體" w:hint="eastAsia"/>
          <w:szCs w:val="24"/>
        </w:rPr>
        <w:t>：</w:t>
      </w:r>
    </w:p>
    <w:p w:rsidR="009C4A75" w:rsidRPr="009342AB" w:rsidRDefault="00D26D51" w:rsidP="00E028F0">
      <w:pPr>
        <w:pStyle w:val="a5"/>
        <w:numPr>
          <w:ilvl w:val="0"/>
          <w:numId w:val="33"/>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疾管署免付費防疫專線：1922或0800-001922</w:t>
      </w:r>
    </w:p>
    <w:p w:rsidR="00D26D51" w:rsidRPr="009342AB" w:rsidRDefault="00D26D51" w:rsidP="00E028F0">
      <w:pPr>
        <w:pStyle w:val="a5"/>
        <w:numPr>
          <w:ilvl w:val="0"/>
          <w:numId w:val="33"/>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基隆市衛生局防疫專線：02-24276154</w:t>
      </w:r>
    </w:p>
    <w:p w:rsidR="00642345" w:rsidRPr="009342AB" w:rsidRDefault="00016DFD" w:rsidP="00E028F0">
      <w:pPr>
        <w:pStyle w:val="a5"/>
        <w:numPr>
          <w:ilvl w:val="0"/>
          <w:numId w:val="33"/>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市府教育處體育保健科</w:t>
      </w:r>
      <w:r w:rsidR="00D26D51" w:rsidRPr="00162DE2">
        <w:rPr>
          <w:rFonts w:ascii="標楷體" w:eastAsia="標楷體" w:hAnsi="標楷體" w:hint="eastAsia"/>
          <w:color w:val="000000" w:themeColor="text1"/>
          <w:szCs w:val="24"/>
        </w:rPr>
        <w:t>：24301505#402，</w:t>
      </w:r>
      <w:r w:rsidR="00056811">
        <w:rPr>
          <w:rFonts w:ascii="標楷體" w:eastAsia="標楷體" w:hAnsi="標楷體" w:hint="eastAsia"/>
          <w:color w:val="000000" w:themeColor="text1"/>
          <w:szCs w:val="24"/>
        </w:rPr>
        <w:t>陳依齡</w:t>
      </w:r>
      <w:r w:rsidRPr="00162DE2">
        <w:rPr>
          <w:rFonts w:ascii="標楷體" w:eastAsia="標楷體" w:hAnsi="標楷體" w:hint="eastAsia"/>
          <w:color w:val="000000" w:themeColor="text1"/>
          <w:szCs w:val="24"/>
        </w:rPr>
        <w:t>老師</w:t>
      </w:r>
    </w:p>
    <w:p w:rsidR="00642345" w:rsidRPr="009342AB" w:rsidRDefault="00642345" w:rsidP="00E028F0">
      <w:pPr>
        <w:pStyle w:val="a5"/>
        <w:numPr>
          <w:ilvl w:val="0"/>
          <w:numId w:val="33"/>
        </w:numPr>
        <w:spacing w:beforeLines="50" w:before="180" w:line="0" w:lineRule="atLeast"/>
        <w:rPr>
          <w:rStyle w:val="a6"/>
          <w:rFonts w:ascii="標楷體" w:eastAsia="標楷體" w:hAnsi="標楷體"/>
          <w:color w:val="000000" w:themeColor="text1"/>
          <w:szCs w:val="24"/>
          <w:u w:val="none"/>
        </w:rPr>
      </w:pPr>
      <w:r w:rsidRPr="009342AB">
        <w:rPr>
          <w:rFonts w:ascii="標楷體" w:eastAsia="標楷體" w:hAnsi="標楷體" w:hint="eastAsia"/>
          <w:color w:val="000000" w:themeColor="text1"/>
          <w:szCs w:val="24"/>
        </w:rPr>
        <w:t>衛生福利部臉書:</w:t>
      </w:r>
      <w:r w:rsidRPr="009342AB">
        <w:rPr>
          <w:rFonts w:ascii="標楷體" w:eastAsia="標楷體" w:hAnsi="標楷體"/>
          <w:color w:val="000000" w:themeColor="text1"/>
          <w:szCs w:val="24"/>
        </w:rPr>
        <w:t xml:space="preserve"> https://reurl.cc/NaWx5Q</w:t>
      </w:r>
    </w:p>
    <w:p w:rsidR="00642345" w:rsidRPr="009342AB" w:rsidRDefault="00642345" w:rsidP="00E028F0">
      <w:pPr>
        <w:pStyle w:val="a5"/>
        <w:numPr>
          <w:ilvl w:val="0"/>
          <w:numId w:val="33"/>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衛生福利部網頁:</w:t>
      </w:r>
      <w:r w:rsidRPr="009342AB">
        <w:rPr>
          <w:rFonts w:ascii="標楷體" w:eastAsia="標楷體" w:hAnsi="標楷體"/>
          <w:color w:val="000000" w:themeColor="text1"/>
          <w:szCs w:val="24"/>
        </w:rPr>
        <w:t xml:space="preserve"> </w:t>
      </w:r>
      <w:hyperlink r:id="rId8" w:history="1">
        <w:r w:rsidRPr="009342AB">
          <w:rPr>
            <w:rStyle w:val="a6"/>
            <w:rFonts w:ascii="標楷體" w:eastAsia="標楷體" w:hAnsi="標楷體"/>
            <w:color w:val="000000" w:themeColor="text1"/>
            <w:szCs w:val="24"/>
          </w:rPr>
          <w:t>https://www.cdc.gov.tw/</w:t>
        </w:r>
      </w:hyperlink>
    </w:p>
    <w:p w:rsidR="00162DE2" w:rsidRPr="00162DE2" w:rsidRDefault="00642345" w:rsidP="00162DE2">
      <w:pPr>
        <w:pStyle w:val="a5"/>
        <w:numPr>
          <w:ilvl w:val="0"/>
          <w:numId w:val="33"/>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基隆市衛生局：</w:t>
      </w:r>
      <w:hyperlink r:id="rId9" w:history="1">
        <w:r w:rsidRPr="009342AB">
          <w:rPr>
            <w:rStyle w:val="a6"/>
            <w:rFonts w:ascii="標楷體" w:eastAsia="標楷體" w:hAnsi="標楷體"/>
            <w:color w:val="000000" w:themeColor="text1"/>
            <w:szCs w:val="24"/>
          </w:rPr>
          <w:t>https://www.klchb.gov.tw</w:t>
        </w:r>
      </w:hyperlink>
    </w:p>
    <w:p w:rsidR="009D7C45" w:rsidRPr="00162DE2" w:rsidRDefault="009D7C45" w:rsidP="00162DE2">
      <w:pPr>
        <w:pStyle w:val="a5"/>
        <w:numPr>
          <w:ilvl w:val="0"/>
          <w:numId w:val="18"/>
        </w:numPr>
        <w:spacing w:beforeLines="50" w:before="180" w:line="0" w:lineRule="atLeast"/>
        <w:rPr>
          <w:rFonts w:ascii="標楷體" w:eastAsia="標楷體" w:hAnsi="標楷體"/>
          <w:color w:val="000000" w:themeColor="text1"/>
          <w:szCs w:val="24"/>
        </w:rPr>
      </w:pPr>
      <w:r w:rsidRPr="00162DE2">
        <w:rPr>
          <w:rFonts w:ascii="標楷體" w:eastAsia="標楷體" w:hAnsi="標楷體" w:hint="eastAsia"/>
          <w:color w:val="000000" w:themeColor="text1"/>
          <w:szCs w:val="24"/>
        </w:rPr>
        <w:t>本計畫必要時將隨時依據中央流行疫情指揮中心公布相關之建議及措施進行更新。</w:t>
      </w: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693314" w:rsidRDefault="00693314" w:rsidP="009D7C45">
      <w:pPr>
        <w:pStyle w:val="a5"/>
        <w:spacing w:beforeLines="50" w:before="180" w:line="0" w:lineRule="atLeast"/>
        <w:rPr>
          <w:rFonts w:ascii="標楷體" w:eastAsia="標楷體" w:hAnsi="標楷體"/>
          <w:noProof/>
          <w:color w:val="000000" w:themeColor="text1"/>
          <w:sz w:val="28"/>
          <w:szCs w:val="28"/>
        </w:rPr>
      </w:pPr>
    </w:p>
    <w:p w:rsidR="00693314" w:rsidRDefault="00693314" w:rsidP="009D7C45">
      <w:pPr>
        <w:pStyle w:val="a5"/>
        <w:spacing w:beforeLines="50" w:before="180" w:line="0" w:lineRule="atLeast"/>
        <w:rPr>
          <w:rFonts w:ascii="標楷體" w:eastAsia="標楷體" w:hAnsi="標楷體"/>
          <w:noProof/>
          <w:color w:val="000000" w:themeColor="text1"/>
          <w:sz w:val="28"/>
          <w:szCs w:val="28"/>
        </w:rPr>
      </w:pPr>
    </w:p>
    <w:p w:rsidR="0062645B" w:rsidRDefault="0062645B" w:rsidP="009D7C45">
      <w:pPr>
        <w:pStyle w:val="a5"/>
        <w:spacing w:beforeLines="50" w:before="180" w:line="0" w:lineRule="atLeast"/>
        <w:rPr>
          <w:rFonts w:ascii="標楷體" w:eastAsia="標楷體" w:hAnsi="標楷體"/>
          <w:noProof/>
          <w:color w:val="000000" w:themeColor="text1"/>
          <w:sz w:val="28"/>
          <w:szCs w:val="28"/>
        </w:rPr>
      </w:pPr>
    </w:p>
    <w:p w:rsidR="0062645B" w:rsidRDefault="0062645B" w:rsidP="009D7C45">
      <w:pPr>
        <w:pStyle w:val="a5"/>
        <w:spacing w:beforeLines="50" w:before="180" w:line="0" w:lineRule="atLeast"/>
        <w:rPr>
          <w:rFonts w:ascii="標楷體" w:eastAsia="標楷體" w:hAnsi="標楷體"/>
          <w:noProof/>
          <w:color w:val="000000" w:themeColor="text1"/>
          <w:sz w:val="28"/>
          <w:szCs w:val="28"/>
        </w:rPr>
      </w:pPr>
    </w:p>
    <w:p w:rsidR="00234D06" w:rsidRDefault="00404F8E" w:rsidP="00216939">
      <w:pPr>
        <w:pStyle w:val="a5"/>
        <w:spacing w:beforeLines="50" w:before="180" w:line="0" w:lineRule="atLeast"/>
        <w:rPr>
          <w:rFonts w:ascii="標楷體" w:eastAsia="標楷體" w:hAnsi="標楷體"/>
          <w:b/>
          <w:color w:val="000000" w:themeColor="text1"/>
          <w:sz w:val="28"/>
          <w:szCs w:val="28"/>
        </w:rPr>
      </w:pPr>
      <w:r>
        <w:rPr>
          <w:rFonts w:ascii="標楷體" w:eastAsia="標楷體" w:hAnsi="標楷體"/>
          <w:b/>
          <w:noProof/>
          <w:color w:val="000000" w:themeColor="text1"/>
          <w:sz w:val="28"/>
          <w:szCs w:val="28"/>
        </w:rPr>
        <w:lastRenderedPageBreak/>
        <w:drawing>
          <wp:anchor distT="0" distB="0" distL="114300" distR="114300" simplePos="0" relativeHeight="251688960" behindDoc="0" locked="0" layoutInCell="1" allowOverlap="1" wp14:anchorId="5EBF3871" wp14:editId="68E53B0A">
            <wp:simplePos x="0" y="0"/>
            <wp:positionH relativeFrom="column">
              <wp:posOffset>-961390</wp:posOffset>
            </wp:positionH>
            <wp:positionV relativeFrom="paragraph">
              <wp:posOffset>476250</wp:posOffset>
            </wp:positionV>
            <wp:extent cx="7171690" cy="5381625"/>
            <wp:effectExtent l="0" t="0" r="0" b="9525"/>
            <wp:wrapSquare wrapText="bothSides"/>
            <wp:docPr id="18" name="圖片 18" descr="D:\02.依齡\2020公文\1.待OK\0415防疫計畫修訂\教師因應武漢肺炎給假規定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依齡\2020公文\1.待OK\0415防疫計畫修訂\教師因應武漢肺炎給假規定04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1690" cy="538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C45" w:rsidRPr="00357DBF">
        <w:rPr>
          <w:rFonts w:ascii="標楷體" w:eastAsia="標楷體" w:hAnsi="標楷體" w:hint="eastAsia"/>
          <w:b/>
          <w:noProof/>
          <w:color w:val="000000" w:themeColor="text1"/>
          <w:sz w:val="28"/>
          <w:szCs w:val="28"/>
        </w:rPr>
        <w:t>附件</w:t>
      </w:r>
      <w:r w:rsidR="005F22CB">
        <w:rPr>
          <w:rFonts w:ascii="標楷體" w:eastAsia="標楷體" w:hAnsi="標楷體" w:hint="eastAsia"/>
          <w:b/>
          <w:noProof/>
          <w:color w:val="000000" w:themeColor="text1"/>
          <w:sz w:val="28"/>
          <w:szCs w:val="28"/>
        </w:rPr>
        <w:t>1</w:t>
      </w:r>
      <w:r w:rsidR="00216939">
        <w:rPr>
          <w:rFonts w:ascii="標楷體" w:eastAsia="標楷體" w:hAnsi="標楷體" w:hint="eastAsia"/>
          <w:b/>
          <w:noProof/>
          <w:color w:val="000000" w:themeColor="text1"/>
          <w:sz w:val="28"/>
          <w:szCs w:val="28"/>
        </w:rPr>
        <w:t xml:space="preserve">        </w:t>
      </w:r>
      <w:r w:rsidR="009D7C45" w:rsidRPr="007127ED">
        <w:rPr>
          <w:rFonts w:ascii="標楷體" w:eastAsia="標楷體" w:hAnsi="標楷體" w:hint="eastAsia"/>
          <w:b/>
          <w:noProof/>
          <w:color w:val="FF0000"/>
          <w:sz w:val="28"/>
          <w:szCs w:val="28"/>
        </w:rPr>
        <w:t>「</w:t>
      </w:r>
      <w:r w:rsidR="009D7C45" w:rsidRPr="007127ED">
        <w:rPr>
          <w:rFonts w:ascii="標楷體" w:eastAsia="標楷體" w:hAnsi="標楷體" w:hint="eastAsia"/>
          <w:b/>
          <w:color w:val="FF0000"/>
          <w:sz w:val="28"/>
          <w:szCs w:val="28"/>
        </w:rPr>
        <w:t>具感染風險對象健康管理措施」表</w:t>
      </w: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404F8E">
      <w:pPr>
        <w:pStyle w:val="a5"/>
        <w:spacing w:beforeLines="50" w:before="180" w:line="0" w:lineRule="atLeast"/>
        <w:rPr>
          <w:rFonts w:ascii="標楷體" w:eastAsia="標楷體" w:hAnsi="標楷體"/>
          <w:b/>
          <w:noProof/>
          <w:color w:val="000000" w:themeColor="text1"/>
          <w:sz w:val="28"/>
          <w:szCs w:val="28"/>
        </w:rPr>
      </w:pPr>
    </w:p>
    <w:p w:rsidR="008B0828" w:rsidRDefault="008B0828"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216939">
      <w:pPr>
        <w:pStyle w:val="a5"/>
        <w:spacing w:beforeLines="50" w:before="180" w:line="0" w:lineRule="atLeast"/>
        <w:rPr>
          <w:rFonts w:ascii="標楷體" w:eastAsia="標楷體" w:hAnsi="標楷體"/>
          <w:b/>
          <w:noProof/>
          <w:color w:val="000000" w:themeColor="text1"/>
          <w:sz w:val="28"/>
          <w:szCs w:val="28"/>
        </w:rPr>
      </w:pPr>
      <w:r w:rsidRPr="005F22CB">
        <w:rPr>
          <w:rFonts w:ascii="標楷體" w:eastAsia="標楷體" w:hAnsi="標楷體" w:hint="eastAsia"/>
          <w:b/>
          <w:noProof/>
          <w:color w:val="000000" w:themeColor="text1"/>
          <w:sz w:val="28"/>
          <w:szCs w:val="28"/>
        </w:rPr>
        <w:lastRenderedPageBreak/>
        <w:t>附件</w:t>
      </w:r>
      <w:r>
        <w:rPr>
          <w:rFonts w:ascii="標楷體" w:eastAsia="標楷體" w:hAnsi="標楷體" w:hint="eastAsia"/>
          <w:b/>
          <w:noProof/>
          <w:color w:val="000000" w:themeColor="text1"/>
          <w:sz w:val="28"/>
          <w:szCs w:val="28"/>
        </w:rPr>
        <w:t xml:space="preserve">2 </w:t>
      </w:r>
    </w:p>
    <w:p w:rsidR="005F5FFB" w:rsidRPr="005F5FFB" w:rsidRDefault="005F5FFB" w:rsidP="005F5FFB">
      <w:pPr>
        <w:widowControl w:val="0"/>
        <w:jc w:val="center"/>
        <w:rPr>
          <w:rFonts w:ascii="標楷體" w:eastAsia="標楷體" w:hAnsi="標楷體" w:cs="華康楷書體W7"/>
          <w:b/>
          <w:kern w:val="2"/>
          <w:sz w:val="32"/>
          <w:szCs w:val="32"/>
        </w:rPr>
      </w:pPr>
      <w:r w:rsidRPr="005F5FFB">
        <w:rPr>
          <w:rFonts w:ascii="標楷體" w:eastAsia="標楷體" w:hAnsi="標楷體" w:cs="華康楷書體W7" w:hint="eastAsia"/>
          <w:b/>
          <w:kern w:val="2"/>
          <w:sz w:val="32"/>
          <w:szCs w:val="32"/>
        </w:rPr>
        <w:t>基隆市所屬學校因應疫情停課、復課標準作業程序</w:t>
      </w:r>
    </w:p>
    <w:p w:rsidR="005F5FFB" w:rsidRPr="005F5FFB" w:rsidRDefault="005F5FFB" w:rsidP="005F5FFB">
      <w:pPr>
        <w:widowControl w:val="0"/>
        <w:rPr>
          <w:rFonts w:ascii="標楷體" w:eastAsia="標楷體" w:hAnsi="標楷體" w:cs="華康楷書體W7"/>
          <w:b/>
          <w:kern w:val="2"/>
          <w:sz w:val="32"/>
          <w:szCs w:val="32"/>
        </w:rPr>
      </w:pPr>
      <w:r w:rsidRPr="005F5FFB">
        <w:rPr>
          <w:rFonts w:eastAsia="新細明體" w:cs="Times New Roman"/>
          <w:noProof/>
          <w:kern w:val="2"/>
          <w:sz w:val="36"/>
          <w:szCs w:val="36"/>
        </w:rPr>
        <mc:AlternateContent>
          <mc:Choice Requires="wps">
            <w:drawing>
              <wp:anchor distT="0" distB="0" distL="114300" distR="114300" simplePos="0" relativeHeight="251675648" behindDoc="0" locked="0" layoutInCell="1" allowOverlap="1" wp14:anchorId="69D0C66A" wp14:editId="0958D236">
                <wp:simplePos x="0" y="0"/>
                <wp:positionH relativeFrom="column">
                  <wp:posOffset>1424305</wp:posOffset>
                </wp:positionH>
                <wp:positionV relativeFrom="paragraph">
                  <wp:posOffset>281305</wp:posOffset>
                </wp:positionV>
                <wp:extent cx="2560320" cy="437515"/>
                <wp:effectExtent l="0" t="0" r="11430" b="19685"/>
                <wp:wrapNone/>
                <wp:docPr id="2" name="流程圖: 替代處理程序 2"/>
                <wp:cNvGraphicFramePr/>
                <a:graphic xmlns:a="http://schemas.openxmlformats.org/drawingml/2006/main">
                  <a:graphicData uri="http://schemas.microsoft.com/office/word/2010/wordprocessingShape">
                    <wps:wsp>
                      <wps:cNvSpPr/>
                      <wps:spPr>
                        <a:xfrm>
                          <a:off x="0" y="0"/>
                          <a:ext cx="2560320" cy="437515"/>
                        </a:xfrm>
                        <a:prstGeom prst="flowChartAlternate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463D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2" o:spid="_x0000_s1026" type="#_x0000_t176" style="position:absolute;margin-left:112.15pt;margin-top:22.15pt;width:201.6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" filled="f" strokecolor="windowText" strokeweight="2pt"/>
            </w:pict>
          </mc:Fallback>
        </mc:AlternateContent>
      </w: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7936" behindDoc="0" locked="0" layoutInCell="1" allowOverlap="1" wp14:anchorId="2F852534" wp14:editId="21F10F96">
                <wp:simplePos x="0" y="0"/>
                <wp:positionH relativeFrom="column">
                  <wp:posOffset>1790395</wp:posOffset>
                </wp:positionH>
                <wp:positionV relativeFrom="paragraph">
                  <wp:posOffset>332842</wp:posOffset>
                </wp:positionV>
                <wp:extent cx="1806855" cy="1403985"/>
                <wp:effectExtent l="0" t="0" r="317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855" cy="1403985"/>
                        </a:xfrm>
                        <a:prstGeom prst="rect">
                          <a:avLst/>
                        </a:prstGeom>
                        <a:solidFill>
                          <a:srgbClr val="FFFFFF"/>
                        </a:solidFill>
                        <a:ln w="9525">
                          <a:noFill/>
                          <a:miter lim="800000"/>
                          <a:headEnd/>
                          <a:tailEnd/>
                        </a:ln>
                      </wps:spPr>
                      <wps:txbx>
                        <w:txbxContent>
                          <w:p w:rsidR="005F5FFB" w:rsidRPr="00D36B51" w:rsidRDefault="005F5FFB" w:rsidP="00F60740">
                            <w:pPr>
                              <w:ind w:firstLineChars="150" w:firstLine="300"/>
                              <w:rPr>
                                <w:rFonts w:ascii="標楷體" w:eastAsia="標楷體" w:hAnsi="標楷體"/>
                              </w:rPr>
                            </w:pPr>
                            <w:r w:rsidRPr="00D36B51">
                              <w:rPr>
                                <w:rFonts w:ascii="標楷體" w:eastAsia="標楷體" w:hAnsi="標楷體" w:hint="eastAsia"/>
                              </w:rPr>
                              <w:t>疫調結果有確診案例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852534" id="_x0000_t202" coordsize="21600,21600" o:spt="202" path="m,l,21600r21600,l21600,xe">
                <v:stroke joinstyle="miter"/>
                <v:path gradientshapeok="t" o:connecttype="rect"/>
              </v:shapetype>
              <v:shape id="文字方塊 2" o:spid="_x0000_s1026" type="#_x0000_t202" style="position:absolute;margin-left:141pt;margin-top:26.2pt;width:142.2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" stroked="f">
                <v:textbox style="mso-fit-shape-to-text:t">
                  <w:txbxContent>
                    <w:p w:rsidR="005F5FFB" w:rsidRPr="00D36B51" w:rsidRDefault="005F5FFB" w:rsidP="00F60740">
                      <w:pPr>
                        <w:ind w:firstLineChars="150" w:firstLine="300"/>
                        <w:rPr>
                          <w:rFonts w:ascii="標楷體" w:eastAsia="標楷體" w:hAnsi="標楷體"/>
                        </w:rPr>
                      </w:pPr>
                      <w:r w:rsidRPr="00D36B51">
                        <w:rPr>
                          <w:rFonts w:ascii="標楷體" w:eastAsia="標楷體" w:hAnsi="標楷體" w:hint="eastAsia"/>
                        </w:rPr>
                        <w:t>疫調結果有確診案例</w:t>
                      </w:r>
                    </w:p>
                  </w:txbxContent>
                </v:textbox>
              </v:shap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59264" behindDoc="0" locked="0" layoutInCell="1" allowOverlap="1" wp14:anchorId="37EFC336" wp14:editId="0420C0AB">
                <wp:simplePos x="0" y="0"/>
                <wp:positionH relativeFrom="column">
                  <wp:posOffset>1679575</wp:posOffset>
                </wp:positionH>
                <wp:positionV relativeFrom="paragraph">
                  <wp:posOffset>925830</wp:posOffset>
                </wp:positionV>
                <wp:extent cx="2069465" cy="328295"/>
                <wp:effectExtent l="0" t="0" r="26035" b="14605"/>
                <wp:wrapNone/>
                <wp:docPr id="4" name="矩形 4"/>
                <wp:cNvGraphicFramePr/>
                <a:graphic xmlns:a="http://schemas.openxmlformats.org/drawingml/2006/main">
                  <a:graphicData uri="http://schemas.microsoft.com/office/word/2010/wordprocessingShape">
                    <wps:wsp>
                      <wps:cNvSpPr/>
                      <wps:spPr>
                        <a:xfrm>
                          <a:off x="0" y="0"/>
                          <a:ext cx="2069465" cy="328295"/>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525A22" w:rsidRDefault="005F5FFB" w:rsidP="005F5FFB">
                            <w:pPr>
                              <w:jc w:val="center"/>
                              <w:rPr>
                                <w:rFonts w:ascii="標楷體" w:eastAsia="標楷體" w:hAnsi="標楷體"/>
                              </w:rPr>
                            </w:pPr>
                            <w:r>
                              <w:rPr>
                                <w:rFonts w:ascii="標楷體" w:eastAsia="標楷體" w:hAnsi="標楷體" w:hint="eastAsia"/>
                              </w:rPr>
                              <w:t>教育處通知學校停課</w:t>
                            </w:r>
                          </w:p>
                          <w:p w:rsidR="005F5FFB" w:rsidRDefault="005F5FFB" w:rsidP="005F5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FC336" id="矩形 4" o:spid="_x0000_s1027" style="position:absolute;margin-left:132.25pt;margin-top:72.9pt;width:162.95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" fillcolor="window" strokecolor="windowText" strokeweight="2pt">
                <v:textbox>
                  <w:txbxContent>
                    <w:p w:rsidR="005F5FFB" w:rsidRPr="00525A22" w:rsidRDefault="005F5FFB" w:rsidP="005F5FFB">
                      <w:pPr>
                        <w:jc w:val="center"/>
                        <w:rPr>
                          <w:rFonts w:ascii="標楷體" w:eastAsia="標楷體" w:hAnsi="標楷體"/>
                        </w:rPr>
                      </w:pPr>
                      <w:r>
                        <w:rPr>
                          <w:rFonts w:ascii="標楷體" w:eastAsia="標楷體" w:hAnsi="標楷體" w:hint="eastAsia"/>
                        </w:rPr>
                        <w:t>教育處通知學校停課</w:t>
                      </w:r>
                    </w:p>
                    <w:p w:rsidR="005F5FFB" w:rsidRDefault="005F5FFB" w:rsidP="005F5FFB">
                      <w:pPr>
                        <w:jc w:val="center"/>
                      </w:pP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74624" behindDoc="0" locked="0" layoutInCell="1" allowOverlap="1" wp14:anchorId="778C0F9F" wp14:editId="53404D1B">
                <wp:simplePos x="0" y="0"/>
                <wp:positionH relativeFrom="column">
                  <wp:posOffset>1665605</wp:posOffset>
                </wp:positionH>
                <wp:positionV relativeFrom="paragraph">
                  <wp:posOffset>6160135</wp:posOffset>
                </wp:positionV>
                <wp:extent cx="2069465" cy="328295"/>
                <wp:effectExtent l="0" t="0" r="26035" b="14605"/>
                <wp:wrapNone/>
                <wp:docPr id="44" name="矩形 44"/>
                <wp:cNvGraphicFramePr/>
                <a:graphic xmlns:a="http://schemas.openxmlformats.org/drawingml/2006/main">
                  <a:graphicData uri="http://schemas.microsoft.com/office/word/2010/wordprocessingShape">
                    <wps:wsp>
                      <wps:cNvSpPr/>
                      <wps:spPr>
                        <a:xfrm>
                          <a:off x="0" y="0"/>
                          <a:ext cx="2069465" cy="328295"/>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525A22" w:rsidRDefault="005F5FFB" w:rsidP="005F5FFB">
                            <w:pPr>
                              <w:jc w:val="center"/>
                              <w:rPr>
                                <w:rFonts w:ascii="標楷體" w:eastAsia="標楷體" w:hAnsi="標楷體"/>
                              </w:rPr>
                            </w:pPr>
                            <w:r>
                              <w:rPr>
                                <w:rFonts w:ascii="標楷體" w:eastAsia="標楷體" w:hAnsi="標楷體" w:hint="eastAsia"/>
                              </w:rPr>
                              <w:t>實施線上教學</w:t>
                            </w:r>
                          </w:p>
                          <w:p w:rsidR="005F5FFB" w:rsidRDefault="005F5FFB" w:rsidP="005F5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C0F9F" id="矩形 44" o:spid="_x0000_s1028" style="position:absolute;margin-left:131.15pt;margin-top:485.05pt;width:162.95pt;height:2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" fillcolor="window" strokecolor="windowText" strokeweight="2pt">
                <v:textbox>
                  <w:txbxContent>
                    <w:p w:rsidR="005F5FFB" w:rsidRPr="00525A22" w:rsidRDefault="005F5FFB" w:rsidP="005F5FFB">
                      <w:pPr>
                        <w:jc w:val="center"/>
                        <w:rPr>
                          <w:rFonts w:ascii="標楷體" w:eastAsia="標楷體" w:hAnsi="標楷體"/>
                        </w:rPr>
                      </w:pPr>
                      <w:r>
                        <w:rPr>
                          <w:rFonts w:ascii="標楷體" w:eastAsia="標楷體" w:hAnsi="標楷體" w:hint="eastAsia"/>
                        </w:rPr>
                        <w:t>實施線上教學</w:t>
                      </w:r>
                    </w:p>
                    <w:p w:rsidR="005F5FFB" w:rsidRDefault="005F5FFB" w:rsidP="005F5FFB">
                      <w:pPr>
                        <w:jc w:val="center"/>
                      </w:pP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73600" behindDoc="0" locked="0" layoutInCell="1" allowOverlap="1" wp14:anchorId="64DAF8DF" wp14:editId="3F8A6AB6">
                <wp:simplePos x="0" y="0"/>
                <wp:positionH relativeFrom="column">
                  <wp:posOffset>1667510</wp:posOffset>
                </wp:positionH>
                <wp:positionV relativeFrom="paragraph">
                  <wp:posOffset>5518150</wp:posOffset>
                </wp:positionV>
                <wp:extent cx="2069465" cy="328295"/>
                <wp:effectExtent l="0" t="0" r="26035" b="14605"/>
                <wp:wrapNone/>
                <wp:docPr id="43" name="矩形 43"/>
                <wp:cNvGraphicFramePr/>
                <a:graphic xmlns:a="http://schemas.openxmlformats.org/drawingml/2006/main">
                  <a:graphicData uri="http://schemas.microsoft.com/office/word/2010/wordprocessingShape">
                    <wps:wsp>
                      <wps:cNvSpPr/>
                      <wps:spPr>
                        <a:xfrm>
                          <a:off x="0" y="0"/>
                          <a:ext cx="2069465" cy="328295"/>
                        </a:xfrm>
                        <a:prstGeom prst="rect">
                          <a:avLst/>
                        </a:prstGeom>
                        <a:solidFill>
                          <a:sysClr val="window" lastClr="FFFFFF"/>
                        </a:solidFill>
                        <a:ln w="25400" cap="flat" cmpd="sng" algn="ctr">
                          <a:solidFill>
                            <a:sysClr val="windowText" lastClr="000000"/>
                          </a:solidFill>
                          <a:prstDash val="solid"/>
                        </a:ln>
                        <a:effectLst/>
                      </wps:spPr>
                      <wps:txbx>
                        <w:txbxContent>
                          <w:p w:rsidR="005F5FFB" w:rsidRDefault="005F5FFB" w:rsidP="005F5FFB">
                            <w:pPr>
                              <w:jc w:val="center"/>
                            </w:pPr>
                            <w:r>
                              <w:rPr>
                                <w:rFonts w:ascii="標楷體" w:eastAsia="標楷體" w:hAnsi="標楷體" w:hint="eastAsia"/>
                              </w:rPr>
                              <w:t>校園進行消毒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AF8DF" id="矩形 43" o:spid="_x0000_s1029" style="position:absolute;margin-left:131.3pt;margin-top:434.5pt;width:162.95pt;height:2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" fillcolor="window" strokecolor="windowText" strokeweight="2pt">
                <v:textbox>
                  <w:txbxContent>
                    <w:p w:rsidR="005F5FFB" w:rsidRDefault="005F5FFB" w:rsidP="005F5FFB">
                      <w:pPr>
                        <w:jc w:val="center"/>
                      </w:pPr>
                      <w:r>
                        <w:rPr>
                          <w:rFonts w:ascii="標楷體" w:eastAsia="標楷體" w:hAnsi="標楷體" w:hint="eastAsia"/>
                        </w:rPr>
                        <w:t>校園進行消毒</w:t>
                      </w: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72576" behindDoc="0" locked="0" layoutInCell="1" allowOverlap="1" wp14:anchorId="3C2CB0F1" wp14:editId="198CEBD0">
                <wp:simplePos x="0" y="0"/>
                <wp:positionH relativeFrom="column">
                  <wp:posOffset>1668780</wp:posOffset>
                </wp:positionH>
                <wp:positionV relativeFrom="paragraph">
                  <wp:posOffset>4869815</wp:posOffset>
                </wp:positionV>
                <wp:extent cx="2069465" cy="328295"/>
                <wp:effectExtent l="0" t="0" r="26035" b="14605"/>
                <wp:wrapNone/>
                <wp:docPr id="38" name="矩形 38"/>
                <wp:cNvGraphicFramePr/>
                <a:graphic xmlns:a="http://schemas.openxmlformats.org/drawingml/2006/main">
                  <a:graphicData uri="http://schemas.microsoft.com/office/word/2010/wordprocessingShape">
                    <wps:wsp>
                      <wps:cNvSpPr/>
                      <wps:spPr>
                        <a:xfrm>
                          <a:off x="0" y="0"/>
                          <a:ext cx="2069465" cy="328295"/>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525A22" w:rsidRDefault="005F5FFB" w:rsidP="005F5FFB">
                            <w:pPr>
                              <w:jc w:val="center"/>
                              <w:rPr>
                                <w:rFonts w:ascii="標楷體" w:eastAsia="標楷體" w:hAnsi="標楷體"/>
                              </w:rPr>
                            </w:pPr>
                            <w:r>
                              <w:rPr>
                                <w:rFonts w:ascii="標楷體" w:eastAsia="標楷體" w:hAnsi="標楷體" w:hint="eastAsia"/>
                              </w:rPr>
                              <w:t>離校家長接回</w:t>
                            </w:r>
                          </w:p>
                          <w:p w:rsidR="005F5FFB" w:rsidRDefault="005F5FFB" w:rsidP="005F5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B0F1" id="矩形 38" o:spid="_x0000_s1030" style="position:absolute;margin-left:131.4pt;margin-top:383.45pt;width:162.95pt;height:2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" fillcolor="window" strokecolor="windowText" strokeweight="2pt">
                <v:textbox>
                  <w:txbxContent>
                    <w:p w:rsidR="005F5FFB" w:rsidRPr="00525A22" w:rsidRDefault="005F5FFB" w:rsidP="005F5FFB">
                      <w:pPr>
                        <w:jc w:val="center"/>
                        <w:rPr>
                          <w:rFonts w:ascii="標楷體" w:eastAsia="標楷體" w:hAnsi="標楷體"/>
                        </w:rPr>
                      </w:pPr>
                      <w:r>
                        <w:rPr>
                          <w:rFonts w:ascii="標楷體" w:eastAsia="標楷體" w:hAnsi="標楷體" w:hint="eastAsia"/>
                        </w:rPr>
                        <w:t>離校家長接回</w:t>
                      </w:r>
                    </w:p>
                    <w:p w:rsidR="005F5FFB" w:rsidRDefault="005F5FFB" w:rsidP="005F5FFB">
                      <w:pPr>
                        <w:jc w:val="center"/>
                      </w:pP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1312" behindDoc="0" locked="0" layoutInCell="1" allowOverlap="1" wp14:anchorId="06E9DEB5" wp14:editId="55116E84">
                <wp:simplePos x="0" y="0"/>
                <wp:positionH relativeFrom="column">
                  <wp:posOffset>2724785</wp:posOffset>
                </wp:positionH>
                <wp:positionV relativeFrom="paragraph">
                  <wp:posOffset>1792605</wp:posOffset>
                </wp:positionV>
                <wp:extent cx="0" cy="212725"/>
                <wp:effectExtent l="57150" t="19050" r="76200" b="73025"/>
                <wp:wrapNone/>
                <wp:docPr id="15" name="直線接點 15"/>
                <wp:cNvGraphicFramePr/>
                <a:graphic xmlns:a="http://schemas.openxmlformats.org/drawingml/2006/main">
                  <a:graphicData uri="http://schemas.microsoft.com/office/word/2010/wordprocessingShape">
                    <wps:wsp>
                      <wps:cNvCnPr/>
                      <wps:spPr>
                        <a:xfrm>
                          <a:off x="0" y="0"/>
                          <a:ext cx="0" cy="212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C59EA8E" id="直線接點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4.55pt,141.15pt" to="214.55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" strokecolor="windowText" strokeweight="2pt">
                <v:shadow on="t" color="black" opacity="24903f" origin=",.5" offset="0,.55556mm"/>
              </v:line>
            </w:pict>
          </mc:Fallback>
        </mc:AlternateContent>
      </w:r>
    </w:p>
    <w:p w:rsidR="005F5FFB" w:rsidRPr="005F5FFB" w:rsidRDefault="005F5FFB" w:rsidP="005F5FFB">
      <w:pPr>
        <w:widowControl w:val="0"/>
        <w:tabs>
          <w:tab w:val="left" w:pos="3272"/>
        </w:tabs>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77696" behindDoc="0" locked="0" layoutInCell="1" allowOverlap="1" wp14:anchorId="18C9909A" wp14:editId="07BD24D6">
                <wp:simplePos x="0" y="0"/>
                <wp:positionH relativeFrom="column">
                  <wp:posOffset>2653589</wp:posOffset>
                </wp:positionH>
                <wp:positionV relativeFrom="paragraph">
                  <wp:posOffset>34747</wp:posOffset>
                </wp:positionV>
                <wp:extent cx="0" cy="205105"/>
                <wp:effectExtent l="95250" t="0" r="57150" b="61595"/>
                <wp:wrapNone/>
                <wp:docPr id="8" name="直線單箭頭接點 8"/>
                <wp:cNvGraphicFramePr/>
                <a:graphic xmlns:a="http://schemas.openxmlformats.org/drawingml/2006/main">
                  <a:graphicData uri="http://schemas.microsoft.com/office/word/2010/wordprocessingShape">
                    <wps:wsp>
                      <wps:cNvCnPr/>
                      <wps:spPr>
                        <a:xfrm>
                          <a:off x="0" y="0"/>
                          <a:ext cx="0" cy="2051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w14:anchorId="695E49E2" id="_x0000_t32" coordsize="21600,21600" o:spt="32" o:oned="t" path="m,l21600,21600e" filled="f">
                <v:path arrowok="t" fillok="f" o:connecttype="none"/>
                <o:lock v:ext="edit" shapetype="t"/>
              </v:shapetype>
              <v:shape id="直線單箭頭接點 8" o:spid="_x0000_s1026" type="#_x0000_t32" style="position:absolute;margin-left:208.95pt;margin-top:2.75pt;width:0;height:16.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78720" behindDoc="0" locked="0" layoutInCell="1" allowOverlap="1" wp14:anchorId="7E3AE4C1" wp14:editId="3466B71A">
                <wp:simplePos x="0" y="0"/>
                <wp:positionH relativeFrom="column">
                  <wp:posOffset>2653589</wp:posOffset>
                </wp:positionH>
                <wp:positionV relativeFrom="paragraph">
                  <wp:posOffset>111557</wp:posOffset>
                </wp:positionV>
                <wp:extent cx="0" cy="212141"/>
                <wp:effectExtent l="95250" t="0" r="57150" b="54610"/>
                <wp:wrapNone/>
                <wp:docPr id="9" name="直線單箭頭接點 9"/>
                <wp:cNvGraphicFramePr/>
                <a:graphic xmlns:a="http://schemas.openxmlformats.org/drawingml/2006/main">
                  <a:graphicData uri="http://schemas.microsoft.com/office/word/2010/wordprocessingShape">
                    <wps:wsp>
                      <wps:cNvCnPr/>
                      <wps:spPr>
                        <a:xfrm>
                          <a:off x="0" y="0"/>
                          <a:ext cx="0" cy="21214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86133A" id="直線單箭頭接點 9" o:spid="_x0000_s1026" type="#_x0000_t32" style="position:absolute;margin-left:208.95pt;margin-top:8.8pt;width:0;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r w:rsidRPr="005F5FFB">
        <w:rPr>
          <w:rFonts w:eastAsia="新細明體" w:cs="Times New Roman"/>
          <w:noProof/>
          <w:kern w:val="2"/>
          <w:sz w:val="36"/>
          <w:szCs w:val="36"/>
        </w:rPr>
        <mc:AlternateContent>
          <mc:Choice Requires="wps">
            <w:drawing>
              <wp:anchor distT="0" distB="0" distL="114300" distR="114300" simplePos="0" relativeHeight="251660288" behindDoc="0" locked="0" layoutInCell="1" allowOverlap="1" wp14:anchorId="638B2501" wp14:editId="6C1778EB">
                <wp:simplePos x="0" y="0"/>
                <wp:positionH relativeFrom="column">
                  <wp:posOffset>1285646</wp:posOffset>
                </wp:positionH>
                <wp:positionV relativeFrom="paragraph">
                  <wp:posOffset>95098</wp:posOffset>
                </wp:positionV>
                <wp:extent cx="2757831" cy="328295"/>
                <wp:effectExtent l="0" t="0" r="23495" b="14605"/>
                <wp:wrapNone/>
                <wp:docPr id="6" name="矩形 6"/>
                <wp:cNvGraphicFramePr/>
                <a:graphic xmlns:a="http://schemas.openxmlformats.org/drawingml/2006/main">
                  <a:graphicData uri="http://schemas.microsoft.com/office/word/2010/wordprocessingShape">
                    <wps:wsp>
                      <wps:cNvSpPr/>
                      <wps:spPr>
                        <a:xfrm>
                          <a:off x="0" y="0"/>
                          <a:ext cx="2757831" cy="328295"/>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525A22" w:rsidRDefault="005F5FFB" w:rsidP="005F5FFB">
                            <w:pPr>
                              <w:jc w:val="center"/>
                              <w:rPr>
                                <w:rFonts w:ascii="標楷體" w:eastAsia="標楷體" w:hAnsi="標楷體"/>
                              </w:rPr>
                            </w:pPr>
                            <w:r>
                              <w:rPr>
                                <w:rFonts w:ascii="標楷體" w:eastAsia="標楷體" w:hAnsi="標楷體" w:hint="eastAsia"/>
                              </w:rPr>
                              <w:t>學校召開緊急會議並啟動停課措施</w:t>
                            </w:r>
                          </w:p>
                          <w:p w:rsidR="005F5FFB" w:rsidRDefault="005F5FFB" w:rsidP="005F5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B2501" id="矩形 6" o:spid="_x0000_s1031" style="position:absolute;margin-left:101.25pt;margin-top:7.5pt;width:217.1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" fillcolor="window" strokecolor="windowText" strokeweight="2pt">
                <v:textbox>
                  <w:txbxContent>
                    <w:p w:rsidR="005F5FFB" w:rsidRPr="00525A22" w:rsidRDefault="005F5FFB" w:rsidP="005F5FFB">
                      <w:pPr>
                        <w:jc w:val="center"/>
                        <w:rPr>
                          <w:rFonts w:ascii="標楷體" w:eastAsia="標楷體" w:hAnsi="標楷體"/>
                        </w:rPr>
                      </w:pPr>
                      <w:r>
                        <w:rPr>
                          <w:rFonts w:ascii="標楷體" w:eastAsia="標楷體" w:hAnsi="標楷體" w:hint="eastAsia"/>
                        </w:rPr>
                        <w:t>學校召開緊急會議並啟動停課措施</w:t>
                      </w:r>
                    </w:p>
                    <w:p w:rsidR="005F5FFB" w:rsidRDefault="005F5FFB" w:rsidP="005F5FFB">
                      <w:pPr>
                        <w:jc w:val="center"/>
                      </w:pPr>
                    </w:p>
                  </w:txbxContent>
                </v:textbox>
              </v:rect>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F64E98" w:rsidP="005F5FFB">
      <w:pPr>
        <w:widowControl w:val="0"/>
        <w:rPr>
          <w:rFonts w:ascii="標楷體" w:eastAsia="標楷體" w:hAnsi="標楷體" w:cs="華康楷書體W7"/>
          <w:kern w:val="2"/>
          <w:sz w:val="24"/>
          <w:szCs w:val="24"/>
        </w:rPr>
      </w:pPr>
      <w:r w:rsidRPr="005F5FFB">
        <w:rPr>
          <w:rFonts w:eastAsia="新細明體" w:cs="Times New Roman"/>
          <w:noProof/>
          <w:kern w:val="2"/>
          <w:sz w:val="36"/>
          <w:szCs w:val="36"/>
        </w:rPr>
        <mc:AlternateContent>
          <mc:Choice Requires="wps">
            <w:drawing>
              <wp:anchor distT="0" distB="0" distL="114300" distR="114300" simplePos="0" relativeHeight="251662336" behindDoc="0" locked="0" layoutInCell="1" allowOverlap="1" wp14:anchorId="1F7732C2" wp14:editId="3AE2FE57">
                <wp:simplePos x="0" y="0"/>
                <wp:positionH relativeFrom="column">
                  <wp:posOffset>266700</wp:posOffset>
                </wp:positionH>
                <wp:positionV relativeFrom="paragraph">
                  <wp:posOffset>168910</wp:posOffset>
                </wp:positionV>
                <wp:extent cx="4686300" cy="60960"/>
                <wp:effectExtent l="0" t="0" r="0" b="0"/>
                <wp:wrapNone/>
                <wp:docPr id="17" name="減號 17"/>
                <wp:cNvGraphicFramePr/>
                <a:graphic xmlns:a="http://schemas.openxmlformats.org/drawingml/2006/main">
                  <a:graphicData uri="http://schemas.microsoft.com/office/word/2010/wordprocessingShape">
                    <wps:wsp>
                      <wps:cNvSpPr/>
                      <wps:spPr>
                        <a:xfrm>
                          <a:off x="0" y="0"/>
                          <a:ext cx="4686300" cy="60960"/>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C40EB" id="減號 17" o:spid="_x0000_s1026" style="position:absolute;margin-left:21pt;margin-top:13.3pt;width:369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0,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" path="m621169,23311r3443962,l4065131,37649r-3443962,l621169,23311xe" fillcolor="windowText" strokecolor="windowText" strokeweight="2pt">
                <v:path arrowok="t" o:connecttype="custom" o:connectlocs="621169,23311;4065131,23311;4065131,37649;621169,37649;621169,23311" o:connectangles="0,0,0,0,0"/>
              </v:shape>
            </w:pict>
          </mc:Fallback>
        </mc:AlternateContent>
      </w: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5888" behindDoc="0" locked="0" layoutInCell="1" allowOverlap="1" wp14:anchorId="12EF317A" wp14:editId="7D49C831">
                <wp:simplePos x="0" y="0"/>
                <wp:positionH relativeFrom="column">
                  <wp:posOffset>2825750</wp:posOffset>
                </wp:positionH>
                <wp:positionV relativeFrom="paragraph">
                  <wp:posOffset>190500</wp:posOffset>
                </wp:positionV>
                <wp:extent cx="0" cy="233680"/>
                <wp:effectExtent l="95250" t="0" r="57150" b="52070"/>
                <wp:wrapNone/>
                <wp:docPr id="5" name="直線單箭頭接點 5"/>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185FC2" id="直線單箭頭接點 5" o:spid="_x0000_s1026" type="#_x0000_t32" style="position:absolute;margin-left:222.5pt;margin-top:15pt;width:0;height:1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" strokecolor="windowText">
                <v:stroke endarrow="open"/>
              </v:shape>
            </w:pict>
          </mc:Fallback>
        </mc:AlternateContent>
      </w: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3840" behindDoc="0" locked="0" layoutInCell="1" allowOverlap="1" wp14:anchorId="12920CD2" wp14:editId="080281ED">
                <wp:simplePos x="0" y="0"/>
                <wp:positionH relativeFrom="column">
                  <wp:posOffset>1784350</wp:posOffset>
                </wp:positionH>
                <wp:positionV relativeFrom="paragraph">
                  <wp:posOffset>193675</wp:posOffset>
                </wp:positionV>
                <wp:extent cx="0" cy="218440"/>
                <wp:effectExtent l="95250" t="0" r="76200" b="48260"/>
                <wp:wrapNone/>
                <wp:docPr id="7" name="直線單箭頭接點 7"/>
                <wp:cNvGraphicFramePr/>
                <a:graphic xmlns:a="http://schemas.openxmlformats.org/drawingml/2006/main">
                  <a:graphicData uri="http://schemas.microsoft.com/office/word/2010/wordprocessingShape">
                    <wps:wsp>
                      <wps:cNvCnPr/>
                      <wps:spPr>
                        <a:xfrm>
                          <a:off x="0" y="0"/>
                          <a:ext cx="0" cy="2184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C98A91" id="直線單箭頭接點 7" o:spid="_x0000_s1026" type="#_x0000_t32" style="position:absolute;margin-left:140.5pt;margin-top:15.25pt;width:0;height:1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" strokecolor="windowText">
                <v:stroke endarrow="open"/>
              </v:shape>
            </w:pict>
          </mc:Fallback>
        </mc:AlternateContent>
      </w: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4864" behindDoc="0" locked="0" layoutInCell="1" allowOverlap="1" wp14:anchorId="633F05F6" wp14:editId="03D4964C">
                <wp:simplePos x="0" y="0"/>
                <wp:positionH relativeFrom="column">
                  <wp:posOffset>868045</wp:posOffset>
                </wp:positionH>
                <wp:positionV relativeFrom="paragraph">
                  <wp:posOffset>193675</wp:posOffset>
                </wp:positionV>
                <wp:extent cx="0" cy="218440"/>
                <wp:effectExtent l="95250" t="0" r="76200" b="48260"/>
                <wp:wrapNone/>
                <wp:docPr id="10" name="直線單箭頭接點 10"/>
                <wp:cNvGraphicFramePr/>
                <a:graphic xmlns:a="http://schemas.openxmlformats.org/drawingml/2006/main">
                  <a:graphicData uri="http://schemas.microsoft.com/office/word/2010/wordprocessingShape">
                    <wps:wsp>
                      <wps:cNvCnPr/>
                      <wps:spPr>
                        <a:xfrm>
                          <a:off x="0" y="0"/>
                          <a:ext cx="0" cy="2184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7703ED" id="直線單箭頭接點 10" o:spid="_x0000_s1026" type="#_x0000_t32" style="position:absolute;margin-left:68.35pt;margin-top:15.25pt;width:0;height:1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" strokecolor="windowText">
                <v:stroke endarrow="open"/>
              </v:shape>
            </w:pict>
          </mc:Fallback>
        </mc:AlternateContent>
      </w: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6912" behindDoc="0" locked="0" layoutInCell="1" allowOverlap="1" wp14:anchorId="0D96929E" wp14:editId="648362EE">
                <wp:simplePos x="0" y="0"/>
                <wp:positionH relativeFrom="column">
                  <wp:posOffset>4331335</wp:posOffset>
                </wp:positionH>
                <wp:positionV relativeFrom="paragraph">
                  <wp:posOffset>189230</wp:posOffset>
                </wp:positionV>
                <wp:extent cx="0" cy="233680"/>
                <wp:effectExtent l="95250" t="0" r="57150" b="52070"/>
                <wp:wrapNone/>
                <wp:docPr id="11" name="直線單箭頭接點 11"/>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A9B35D" id="直線單箭頭接點 11" o:spid="_x0000_s1026" type="#_x0000_t32" style="position:absolute;margin-left:341.05pt;margin-top:14.9pt;width:0;height:1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" strokecolor="windowText">
                <v:stroke endarrow="open"/>
              </v:shape>
            </w:pict>
          </mc:Fallback>
        </mc:AlternateContent>
      </w:r>
    </w:p>
    <w:p w:rsidR="005F5FFB" w:rsidRPr="005F5FFB" w:rsidRDefault="00F64E98" w:rsidP="005F5FFB">
      <w:pPr>
        <w:widowControl w:val="0"/>
        <w:rPr>
          <w:rFonts w:ascii="標楷體" w:eastAsia="標楷體" w:hAnsi="標楷體" w:cs="華康楷書體W7"/>
          <w:kern w:val="2"/>
          <w:sz w:val="24"/>
          <w:szCs w:val="24"/>
        </w:rPr>
      </w:pPr>
      <w:r w:rsidRPr="005F5FFB">
        <w:rPr>
          <w:rFonts w:eastAsia="新細明體" w:cs="Times New Roman"/>
          <w:noProof/>
          <w:kern w:val="2"/>
          <w:sz w:val="36"/>
          <w:szCs w:val="36"/>
        </w:rPr>
        <mc:AlternateContent>
          <mc:Choice Requires="wps">
            <w:drawing>
              <wp:anchor distT="0" distB="0" distL="114300" distR="114300" simplePos="0" relativeHeight="251665408" behindDoc="0" locked="0" layoutInCell="1" allowOverlap="1" wp14:anchorId="6EC8F8D7" wp14:editId="2EFF52DB">
                <wp:simplePos x="0" y="0"/>
                <wp:positionH relativeFrom="column">
                  <wp:posOffset>1591310</wp:posOffset>
                </wp:positionH>
                <wp:positionV relativeFrom="paragraph">
                  <wp:posOffset>193675</wp:posOffset>
                </wp:positionV>
                <wp:extent cx="358140" cy="2084705"/>
                <wp:effectExtent l="0" t="0" r="22860" b="10795"/>
                <wp:wrapNone/>
                <wp:docPr id="24" name="矩形 24"/>
                <wp:cNvGraphicFramePr/>
                <a:graphic xmlns:a="http://schemas.openxmlformats.org/drawingml/2006/main">
                  <a:graphicData uri="http://schemas.microsoft.com/office/word/2010/wordprocessingShape">
                    <wps:wsp>
                      <wps:cNvSpPr/>
                      <wps:spPr>
                        <a:xfrm>
                          <a:off x="0" y="0"/>
                          <a:ext cx="358140" cy="2084705"/>
                        </a:xfrm>
                        <a:prstGeom prst="rect">
                          <a:avLst/>
                        </a:prstGeom>
                        <a:solidFill>
                          <a:sysClr val="window" lastClr="FFFFFF"/>
                        </a:solidFill>
                        <a:ln w="25400" cap="flat" cmpd="sng" algn="ctr">
                          <a:solidFill>
                            <a:sysClr val="windowText" lastClr="000000"/>
                          </a:solidFill>
                          <a:prstDash val="solid"/>
                        </a:ln>
                        <a:effectLst/>
                      </wps:spPr>
                      <wps:txbx>
                        <w:txbxContent>
                          <w:p w:rsidR="005F5FFB" w:rsidRDefault="005F5FFB" w:rsidP="005F5FFB">
                            <w:pPr>
                              <w:jc w:val="center"/>
                            </w:pPr>
                            <w:r>
                              <w:rPr>
                                <w:rFonts w:ascii="標楷體" w:eastAsia="標楷體" w:hAnsi="標楷體" w:hint="eastAsia"/>
                              </w:rPr>
                              <w:t>該班配發口罩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8F8D7" id="矩形 24" o:spid="_x0000_s1032" style="position:absolute;margin-left:125.3pt;margin-top:15.25pt;width:28.2pt;height:16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" fillcolor="window" strokecolor="windowText" strokeweight="2pt">
                <v:textbox>
                  <w:txbxContent>
                    <w:p w:rsidR="005F5FFB" w:rsidRDefault="005F5FFB" w:rsidP="005F5FFB">
                      <w:pPr>
                        <w:jc w:val="center"/>
                      </w:pPr>
                      <w:r>
                        <w:rPr>
                          <w:rFonts w:ascii="標楷體" w:eastAsia="標楷體" w:hAnsi="標楷體" w:hint="eastAsia"/>
                        </w:rPr>
                        <w:t>該班配發口罩</w:t>
                      </w: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6432" behindDoc="0" locked="0" layoutInCell="1" allowOverlap="1" wp14:anchorId="3AFEABA3" wp14:editId="570B533F">
                <wp:simplePos x="0" y="0"/>
                <wp:positionH relativeFrom="column">
                  <wp:posOffset>685165</wp:posOffset>
                </wp:positionH>
                <wp:positionV relativeFrom="paragraph">
                  <wp:posOffset>193040</wp:posOffset>
                </wp:positionV>
                <wp:extent cx="358140" cy="2070100"/>
                <wp:effectExtent l="0" t="0" r="22860" b="25400"/>
                <wp:wrapNone/>
                <wp:docPr id="25" name="矩形 25"/>
                <wp:cNvGraphicFramePr/>
                <a:graphic xmlns:a="http://schemas.openxmlformats.org/drawingml/2006/main">
                  <a:graphicData uri="http://schemas.microsoft.com/office/word/2010/wordprocessingShape">
                    <wps:wsp>
                      <wps:cNvSpPr/>
                      <wps:spPr>
                        <a:xfrm>
                          <a:off x="0" y="0"/>
                          <a:ext cx="358140" cy="2070100"/>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156E1C" w:rsidRDefault="005F5FFB" w:rsidP="005F5FFB">
                            <w:pPr>
                              <w:jc w:val="center"/>
                              <w:rPr>
                                <w:rFonts w:ascii="標楷體" w:eastAsia="標楷體" w:hAnsi="標楷體"/>
                              </w:rPr>
                            </w:pPr>
                            <w:r>
                              <w:rPr>
                                <w:rFonts w:ascii="標楷體" w:eastAsia="標楷體" w:hAnsi="標楷體" w:hint="eastAsia"/>
                              </w:rPr>
                              <w:t>通知家長接回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EABA3" id="矩形 25" o:spid="_x0000_s1033" style="position:absolute;margin-left:53.95pt;margin-top:15.2pt;width:28.2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" fillcolor="window" strokecolor="windowText" strokeweight="2pt">
                <v:textbox>
                  <w:txbxContent>
                    <w:p w:rsidR="005F5FFB" w:rsidRPr="00156E1C" w:rsidRDefault="005F5FFB" w:rsidP="005F5FFB">
                      <w:pPr>
                        <w:jc w:val="center"/>
                        <w:rPr>
                          <w:rFonts w:ascii="標楷體" w:eastAsia="標楷體" w:hAnsi="標楷體"/>
                        </w:rPr>
                      </w:pPr>
                      <w:r>
                        <w:rPr>
                          <w:rFonts w:ascii="標楷體" w:eastAsia="標楷體" w:hAnsi="標楷體" w:hint="eastAsia"/>
                        </w:rPr>
                        <w:t>通知家長接回</w:t>
                      </w: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4384" behindDoc="0" locked="0" layoutInCell="1" allowOverlap="1" wp14:anchorId="5E94836D" wp14:editId="0282DAF9">
                <wp:simplePos x="0" y="0"/>
                <wp:positionH relativeFrom="column">
                  <wp:posOffset>2495550</wp:posOffset>
                </wp:positionH>
                <wp:positionV relativeFrom="paragraph">
                  <wp:posOffset>197485</wp:posOffset>
                </wp:positionV>
                <wp:extent cx="647700" cy="2084705"/>
                <wp:effectExtent l="0" t="0" r="19050" b="10795"/>
                <wp:wrapNone/>
                <wp:docPr id="23" name="矩形 23"/>
                <wp:cNvGraphicFramePr/>
                <a:graphic xmlns:a="http://schemas.openxmlformats.org/drawingml/2006/main">
                  <a:graphicData uri="http://schemas.microsoft.com/office/word/2010/wordprocessingShape">
                    <wps:wsp>
                      <wps:cNvSpPr/>
                      <wps:spPr>
                        <a:xfrm>
                          <a:off x="0" y="0"/>
                          <a:ext cx="647700" cy="2084705"/>
                        </a:xfrm>
                        <a:prstGeom prst="rect">
                          <a:avLst/>
                        </a:prstGeom>
                        <a:solidFill>
                          <a:sysClr val="window" lastClr="FFFFFF"/>
                        </a:solidFill>
                        <a:ln w="25400" cap="flat" cmpd="sng" algn="ctr">
                          <a:solidFill>
                            <a:sysClr val="windowText" lastClr="000000"/>
                          </a:solidFill>
                          <a:prstDash val="solid"/>
                        </a:ln>
                        <a:effectLst/>
                      </wps:spPr>
                      <wps:txbx>
                        <w:txbxContent>
                          <w:p w:rsidR="008436E9" w:rsidRDefault="00A06122" w:rsidP="00A06122">
                            <w:pPr>
                              <w:rPr>
                                <w:rFonts w:ascii="標楷體" w:eastAsia="標楷體" w:hAnsi="標楷體"/>
                              </w:rPr>
                            </w:pPr>
                            <w:r>
                              <w:rPr>
                                <w:rFonts w:ascii="標楷體" w:eastAsia="標楷體" w:hAnsi="標楷體" w:hint="eastAsia"/>
                              </w:rPr>
                              <w:t xml:space="preserve">發  </w:t>
                            </w:r>
                            <w:r w:rsidR="005F5FFB">
                              <w:rPr>
                                <w:rFonts w:ascii="標楷體" w:eastAsia="標楷體" w:hAnsi="標楷體" w:hint="eastAsia"/>
                              </w:rPr>
                              <w:t>配</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放  </w:t>
                            </w:r>
                            <w:r w:rsidR="005F5FFB">
                              <w:rPr>
                                <w:rFonts w:ascii="標楷體" w:eastAsia="標楷體" w:hAnsi="標楷體" w:hint="eastAsia"/>
                              </w:rPr>
                              <w:t>發</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補  </w:t>
                            </w:r>
                            <w:r w:rsidR="005F5FFB">
                              <w:rPr>
                                <w:rFonts w:ascii="標楷體" w:eastAsia="標楷體" w:hAnsi="標楷體" w:hint="eastAsia"/>
                              </w:rPr>
                              <w:t>線</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課  </w:t>
                            </w:r>
                            <w:r w:rsidR="005F5FFB">
                              <w:rPr>
                                <w:rFonts w:ascii="標楷體" w:eastAsia="標楷體" w:hAnsi="標楷體" w:hint="eastAsia"/>
                              </w:rPr>
                              <w:t>上</w:t>
                            </w:r>
                          </w:p>
                          <w:p w:rsidR="008436E9" w:rsidRDefault="00A06122" w:rsidP="00A06122">
                            <w:pPr>
                              <w:rPr>
                                <w:rFonts w:ascii="標楷體" w:eastAsia="標楷體" w:hAnsi="標楷體"/>
                              </w:rPr>
                            </w:pPr>
                            <w:r>
                              <w:rPr>
                                <w:rFonts w:ascii="標楷體" w:eastAsia="標楷體" w:hAnsi="標楷體" w:hint="eastAsia"/>
                              </w:rPr>
                              <w:t xml:space="preserve">需  </w:t>
                            </w:r>
                            <w:r w:rsidR="005F5FFB">
                              <w:rPr>
                                <w:rFonts w:ascii="標楷體" w:eastAsia="標楷體" w:hAnsi="標楷體" w:hint="eastAsia"/>
                              </w:rPr>
                              <w:t>教</w:t>
                            </w:r>
                          </w:p>
                          <w:p w:rsidR="008436E9" w:rsidRDefault="00A06122" w:rsidP="00A06122">
                            <w:pPr>
                              <w:rPr>
                                <w:rFonts w:ascii="標楷體" w:eastAsia="標楷體" w:hAnsi="標楷體"/>
                              </w:rPr>
                            </w:pPr>
                            <w:r>
                              <w:rPr>
                                <w:rFonts w:ascii="標楷體" w:eastAsia="標楷體" w:hAnsi="標楷體" w:hint="eastAsia"/>
                              </w:rPr>
                              <w:t xml:space="preserve">知  </w:t>
                            </w:r>
                            <w:r w:rsidR="005F5FFB">
                              <w:rPr>
                                <w:rFonts w:ascii="標楷體" w:eastAsia="標楷體" w:hAnsi="標楷體" w:hint="eastAsia"/>
                              </w:rPr>
                              <w:t>學</w:t>
                            </w:r>
                          </w:p>
                          <w:p w:rsidR="008436E9" w:rsidRDefault="00A06122" w:rsidP="00A06122">
                            <w:pPr>
                              <w:rPr>
                                <w:rFonts w:ascii="標楷體" w:eastAsia="標楷體" w:hAnsi="標楷體"/>
                              </w:rPr>
                            </w:pPr>
                            <w:r>
                              <w:rPr>
                                <w:rFonts w:ascii="標楷體" w:eastAsia="標楷體" w:hAnsi="標楷體" w:hint="eastAsia"/>
                              </w:rPr>
                              <w:t xml:space="preserve">及  </w:t>
                            </w:r>
                            <w:r w:rsidR="005F5FFB">
                              <w:rPr>
                                <w:rFonts w:ascii="標楷體" w:eastAsia="標楷體" w:hAnsi="標楷體" w:hint="eastAsia"/>
                              </w:rPr>
                              <w:t>設</w:t>
                            </w:r>
                            <w:r w:rsidR="008436E9">
                              <w:rPr>
                                <w:rFonts w:ascii="標楷體" w:eastAsia="標楷體" w:hAnsi="標楷體" w:hint="eastAsia"/>
                              </w:rPr>
                              <w:t xml:space="preserve">      </w:t>
                            </w:r>
                          </w:p>
                          <w:p w:rsidR="005F5FFB" w:rsidRPr="00156E1C" w:rsidRDefault="00A06122" w:rsidP="00A06122">
                            <w:pPr>
                              <w:rPr>
                                <w:rFonts w:ascii="標楷體" w:eastAsia="標楷體" w:hAnsi="標楷體"/>
                              </w:rPr>
                            </w:pPr>
                            <w:r>
                              <w:rPr>
                                <w:rFonts w:ascii="標楷體" w:eastAsia="標楷體" w:hAnsi="標楷體" w:hint="eastAsia"/>
                              </w:rPr>
                              <w:t xml:space="preserve">    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4836D" id="矩形 23" o:spid="_x0000_s1034" style="position:absolute;margin-left:196.5pt;margin-top:15.55pt;width:51pt;height:16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" fillcolor="window" strokecolor="windowText" strokeweight="2pt">
                <v:textbox>
                  <w:txbxContent>
                    <w:p w:rsidR="008436E9" w:rsidRDefault="00A06122" w:rsidP="00A06122">
                      <w:pPr>
                        <w:rPr>
                          <w:rFonts w:ascii="標楷體" w:eastAsia="標楷體" w:hAnsi="標楷體"/>
                        </w:rPr>
                      </w:pPr>
                      <w:r>
                        <w:rPr>
                          <w:rFonts w:ascii="標楷體" w:eastAsia="標楷體" w:hAnsi="標楷體" w:hint="eastAsia"/>
                        </w:rPr>
                        <w:t xml:space="preserve">發  </w:t>
                      </w:r>
                      <w:r w:rsidR="005F5FFB">
                        <w:rPr>
                          <w:rFonts w:ascii="標楷體" w:eastAsia="標楷體" w:hAnsi="標楷體" w:hint="eastAsia"/>
                        </w:rPr>
                        <w:t>配</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放  </w:t>
                      </w:r>
                      <w:r w:rsidR="005F5FFB">
                        <w:rPr>
                          <w:rFonts w:ascii="標楷體" w:eastAsia="標楷體" w:hAnsi="標楷體" w:hint="eastAsia"/>
                        </w:rPr>
                        <w:t>發</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補  </w:t>
                      </w:r>
                      <w:r w:rsidR="005F5FFB">
                        <w:rPr>
                          <w:rFonts w:ascii="標楷體" w:eastAsia="標楷體" w:hAnsi="標楷體" w:hint="eastAsia"/>
                        </w:rPr>
                        <w:t>線</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課  </w:t>
                      </w:r>
                      <w:r w:rsidR="005F5FFB">
                        <w:rPr>
                          <w:rFonts w:ascii="標楷體" w:eastAsia="標楷體" w:hAnsi="標楷體" w:hint="eastAsia"/>
                        </w:rPr>
                        <w:t>上</w:t>
                      </w:r>
                    </w:p>
                    <w:p w:rsidR="008436E9" w:rsidRDefault="00A06122" w:rsidP="00A06122">
                      <w:pPr>
                        <w:rPr>
                          <w:rFonts w:ascii="標楷體" w:eastAsia="標楷體" w:hAnsi="標楷體"/>
                        </w:rPr>
                      </w:pPr>
                      <w:r>
                        <w:rPr>
                          <w:rFonts w:ascii="標楷體" w:eastAsia="標楷體" w:hAnsi="標楷體" w:hint="eastAsia"/>
                        </w:rPr>
                        <w:t xml:space="preserve">需  </w:t>
                      </w:r>
                      <w:r w:rsidR="005F5FFB">
                        <w:rPr>
                          <w:rFonts w:ascii="標楷體" w:eastAsia="標楷體" w:hAnsi="標楷體" w:hint="eastAsia"/>
                        </w:rPr>
                        <w:t>教</w:t>
                      </w:r>
                    </w:p>
                    <w:p w:rsidR="008436E9" w:rsidRDefault="00A06122" w:rsidP="00A06122">
                      <w:pPr>
                        <w:rPr>
                          <w:rFonts w:ascii="標楷體" w:eastAsia="標楷體" w:hAnsi="標楷體"/>
                        </w:rPr>
                      </w:pPr>
                      <w:r>
                        <w:rPr>
                          <w:rFonts w:ascii="標楷體" w:eastAsia="標楷體" w:hAnsi="標楷體" w:hint="eastAsia"/>
                        </w:rPr>
                        <w:t xml:space="preserve">知  </w:t>
                      </w:r>
                      <w:r w:rsidR="005F5FFB">
                        <w:rPr>
                          <w:rFonts w:ascii="標楷體" w:eastAsia="標楷體" w:hAnsi="標楷體" w:hint="eastAsia"/>
                        </w:rPr>
                        <w:t>學</w:t>
                      </w:r>
                    </w:p>
                    <w:p w:rsidR="008436E9" w:rsidRDefault="00A06122" w:rsidP="00A06122">
                      <w:pPr>
                        <w:rPr>
                          <w:rFonts w:ascii="標楷體" w:eastAsia="標楷體" w:hAnsi="標楷體"/>
                        </w:rPr>
                      </w:pPr>
                      <w:r>
                        <w:rPr>
                          <w:rFonts w:ascii="標楷體" w:eastAsia="標楷體" w:hAnsi="標楷體" w:hint="eastAsia"/>
                        </w:rPr>
                        <w:t xml:space="preserve">及  </w:t>
                      </w:r>
                      <w:r w:rsidR="005F5FFB">
                        <w:rPr>
                          <w:rFonts w:ascii="標楷體" w:eastAsia="標楷體" w:hAnsi="標楷體" w:hint="eastAsia"/>
                        </w:rPr>
                        <w:t>設</w:t>
                      </w:r>
                      <w:r w:rsidR="008436E9">
                        <w:rPr>
                          <w:rFonts w:ascii="標楷體" w:eastAsia="標楷體" w:hAnsi="標楷體" w:hint="eastAsia"/>
                        </w:rPr>
                        <w:t xml:space="preserve">      </w:t>
                      </w:r>
                    </w:p>
                    <w:p w:rsidR="005F5FFB" w:rsidRPr="00156E1C" w:rsidRDefault="00A06122" w:rsidP="00A06122">
                      <w:pPr>
                        <w:rPr>
                          <w:rFonts w:ascii="標楷體" w:eastAsia="標楷體" w:hAnsi="標楷體"/>
                        </w:rPr>
                      </w:pPr>
                      <w:r>
                        <w:rPr>
                          <w:rFonts w:ascii="標楷體" w:eastAsia="標楷體" w:hAnsi="標楷體" w:hint="eastAsia"/>
                        </w:rPr>
                        <w:t xml:space="preserve">    備</w:t>
                      </w: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3360" behindDoc="0" locked="0" layoutInCell="1" allowOverlap="1" wp14:anchorId="1E2B93C9" wp14:editId="08D14018">
                <wp:simplePos x="0" y="0"/>
                <wp:positionH relativeFrom="column">
                  <wp:posOffset>3600450</wp:posOffset>
                </wp:positionH>
                <wp:positionV relativeFrom="paragraph">
                  <wp:posOffset>197485</wp:posOffset>
                </wp:positionV>
                <wp:extent cx="1514475" cy="2084705"/>
                <wp:effectExtent l="0" t="0" r="28575" b="10795"/>
                <wp:wrapNone/>
                <wp:docPr id="22" name="矩形 22"/>
                <wp:cNvGraphicFramePr/>
                <a:graphic xmlns:a="http://schemas.openxmlformats.org/drawingml/2006/main">
                  <a:graphicData uri="http://schemas.microsoft.com/office/word/2010/wordprocessingShape">
                    <wps:wsp>
                      <wps:cNvSpPr/>
                      <wps:spPr>
                        <a:xfrm>
                          <a:off x="0" y="0"/>
                          <a:ext cx="1514475" cy="2084705"/>
                        </a:xfrm>
                        <a:prstGeom prst="rect">
                          <a:avLst/>
                        </a:prstGeom>
                        <a:solidFill>
                          <a:sysClr val="window" lastClr="FFFFFF"/>
                        </a:solidFill>
                        <a:ln w="25400" cap="flat" cmpd="sng" algn="ctr">
                          <a:solidFill>
                            <a:sysClr val="windowText" lastClr="000000"/>
                          </a:solidFill>
                          <a:prstDash val="solid"/>
                        </a:ln>
                        <a:effectLst/>
                      </wps:spPr>
                      <wps:txbx>
                        <w:txbxContent>
                          <w:p w:rsidR="005F5FFB" w:rsidRDefault="005F5FFB" w:rsidP="005F5FFB">
                            <w:pPr>
                              <w:jc w:val="center"/>
                              <w:rPr>
                                <w:rFonts w:ascii="標楷體" w:eastAsia="標楷體" w:hAnsi="標楷體"/>
                              </w:rPr>
                            </w:pPr>
                            <w:r>
                              <w:rPr>
                                <w:rFonts w:ascii="標楷體" w:eastAsia="標楷體" w:hAnsi="標楷體" w:hint="eastAsia"/>
                              </w:rPr>
                              <w:t>離校宣教</w:t>
                            </w:r>
                          </w:p>
                          <w:p w:rsidR="00EE54C3" w:rsidRPr="000D3FBE" w:rsidRDefault="00EE54C3" w:rsidP="00EE54C3">
                            <w:pPr>
                              <w:rPr>
                                <w:rFonts w:ascii="標楷體" w:eastAsia="標楷體" w:hAnsi="標楷體"/>
                              </w:rPr>
                            </w:pPr>
                            <w:r w:rsidRPr="000D3FBE">
                              <w:rPr>
                                <w:rFonts w:ascii="標楷體" w:eastAsia="標楷體" w:hAnsi="標楷體" w:hint="eastAsia"/>
                              </w:rPr>
                              <w:t>1.基本防疫衛教</w:t>
                            </w:r>
                          </w:p>
                          <w:p w:rsidR="00EE54C3" w:rsidRPr="000D3FBE" w:rsidRDefault="00EE54C3" w:rsidP="00EE54C3">
                            <w:pPr>
                              <w:rPr>
                                <w:rFonts w:ascii="標楷體" w:eastAsia="標楷體" w:hAnsi="標楷體"/>
                              </w:rPr>
                            </w:pPr>
                            <w:r w:rsidRPr="000D3FBE">
                              <w:rPr>
                                <w:rFonts w:ascii="標楷體" w:eastAsia="標楷體" w:hAnsi="標楷體" w:hint="eastAsia"/>
                              </w:rPr>
                              <w:t>2.</w:t>
                            </w:r>
                            <w:r w:rsidR="00F64E98" w:rsidRPr="000D3FBE">
                              <w:rPr>
                                <w:rFonts w:ascii="標楷體" w:eastAsia="標楷體" w:hAnsi="標楷體" w:hint="eastAsia"/>
                              </w:rPr>
                              <w:t>與居家隔離或檢疫者的同住</w:t>
                            </w:r>
                            <w:r w:rsidRPr="000D3FBE">
                              <w:rPr>
                                <w:rFonts w:ascii="標楷體" w:eastAsia="標楷體" w:hAnsi="標楷體" w:hint="eastAsia"/>
                              </w:rPr>
                              <w:t>規範</w:t>
                            </w:r>
                          </w:p>
                          <w:p w:rsidR="00EE54C3" w:rsidRPr="000D3FBE" w:rsidRDefault="00EE54C3" w:rsidP="00EE54C3">
                            <w:pPr>
                              <w:rPr>
                                <w:rFonts w:ascii="標楷體" w:eastAsia="標楷體" w:hAnsi="標楷體"/>
                              </w:rPr>
                            </w:pPr>
                            <w:r w:rsidRPr="000D3FBE">
                              <w:rPr>
                                <w:rFonts w:ascii="標楷體" w:eastAsia="標楷體" w:hAnsi="標楷體" w:hint="eastAsia"/>
                              </w:rPr>
                              <w:t>3.心理輔導機制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B93C9" id="矩形 22" o:spid="_x0000_s1035" style="position:absolute;margin-left:283.5pt;margin-top:15.55pt;width:119.25pt;height:1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" fillcolor="window" strokecolor="windowText" strokeweight="2pt">
                <v:textbox>
                  <w:txbxContent>
                    <w:p w:rsidR="005F5FFB" w:rsidRDefault="005F5FFB" w:rsidP="005F5FFB">
                      <w:pPr>
                        <w:jc w:val="center"/>
                        <w:rPr>
                          <w:rFonts w:ascii="標楷體" w:eastAsia="標楷體" w:hAnsi="標楷體"/>
                        </w:rPr>
                      </w:pPr>
                      <w:r>
                        <w:rPr>
                          <w:rFonts w:ascii="標楷體" w:eastAsia="標楷體" w:hAnsi="標楷體" w:hint="eastAsia"/>
                        </w:rPr>
                        <w:t>離校宣教</w:t>
                      </w:r>
                    </w:p>
                    <w:p w:rsidR="00EE54C3" w:rsidRPr="000D3FBE" w:rsidRDefault="00EE54C3" w:rsidP="00EE54C3">
                      <w:pPr>
                        <w:rPr>
                          <w:rFonts w:ascii="標楷體" w:eastAsia="標楷體" w:hAnsi="標楷體"/>
                        </w:rPr>
                      </w:pPr>
                      <w:r w:rsidRPr="000D3FBE">
                        <w:rPr>
                          <w:rFonts w:ascii="標楷體" w:eastAsia="標楷體" w:hAnsi="標楷體" w:hint="eastAsia"/>
                        </w:rPr>
                        <w:t>1.基本防疫衛教</w:t>
                      </w:r>
                    </w:p>
                    <w:p w:rsidR="00EE54C3" w:rsidRPr="000D3FBE" w:rsidRDefault="00EE54C3" w:rsidP="00EE54C3">
                      <w:pPr>
                        <w:rPr>
                          <w:rFonts w:ascii="標楷體" w:eastAsia="標楷體" w:hAnsi="標楷體"/>
                        </w:rPr>
                      </w:pPr>
                      <w:r w:rsidRPr="000D3FBE">
                        <w:rPr>
                          <w:rFonts w:ascii="標楷體" w:eastAsia="標楷體" w:hAnsi="標楷體" w:hint="eastAsia"/>
                        </w:rPr>
                        <w:t>2.</w:t>
                      </w:r>
                      <w:r w:rsidR="00F64E98" w:rsidRPr="000D3FBE">
                        <w:rPr>
                          <w:rFonts w:ascii="標楷體" w:eastAsia="標楷體" w:hAnsi="標楷體" w:hint="eastAsia"/>
                        </w:rPr>
                        <w:t>與居家隔離或檢疫者的同住</w:t>
                      </w:r>
                      <w:r w:rsidRPr="000D3FBE">
                        <w:rPr>
                          <w:rFonts w:ascii="標楷體" w:eastAsia="標楷體" w:hAnsi="標楷體" w:hint="eastAsia"/>
                        </w:rPr>
                        <w:t>規範</w:t>
                      </w:r>
                    </w:p>
                    <w:p w:rsidR="00EE54C3" w:rsidRPr="000D3FBE" w:rsidRDefault="00EE54C3" w:rsidP="00EE54C3">
                      <w:pPr>
                        <w:rPr>
                          <w:rFonts w:ascii="標楷體" w:eastAsia="標楷體" w:hAnsi="標楷體"/>
                        </w:rPr>
                      </w:pPr>
                      <w:r w:rsidRPr="000D3FBE">
                        <w:rPr>
                          <w:rFonts w:ascii="標楷體" w:eastAsia="標楷體" w:hAnsi="標楷體" w:hint="eastAsia"/>
                        </w:rPr>
                        <w:t>3.心理輔導機制</w:t>
                      </w:r>
                    </w:p>
                  </w:txbxContent>
                </v:textbox>
              </v:rect>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F64E98" w:rsidP="005F5FFB">
      <w:pPr>
        <w:widowControl w:val="0"/>
        <w:rPr>
          <w:rFonts w:ascii="標楷體" w:eastAsia="標楷體" w:hAnsi="標楷體" w:cs="華康楷書體W7"/>
          <w:kern w:val="2"/>
          <w:sz w:val="24"/>
          <w:szCs w:val="24"/>
        </w:rPr>
      </w:pPr>
      <w:r w:rsidRPr="005F5FFB">
        <w:rPr>
          <w:rFonts w:eastAsia="新細明體" w:cs="Times New Roman"/>
          <w:noProof/>
          <w:kern w:val="2"/>
          <w:sz w:val="36"/>
          <w:szCs w:val="36"/>
        </w:rPr>
        <mc:AlternateContent>
          <mc:Choice Requires="wps">
            <w:drawing>
              <wp:anchor distT="0" distB="0" distL="114300" distR="114300" simplePos="0" relativeHeight="251669504" behindDoc="0" locked="0" layoutInCell="1" allowOverlap="1" wp14:anchorId="0FCBAFF4" wp14:editId="1429DE3D">
                <wp:simplePos x="0" y="0"/>
                <wp:positionH relativeFrom="column">
                  <wp:posOffset>4344670</wp:posOffset>
                </wp:positionH>
                <wp:positionV relativeFrom="paragraph">
                  <wp:posOffset>219710</wp:posOffset>
                </wp:positionV>
                <wp:extent cx="0" cy="212725"/>
                <wp:effectExtent l="57150" t="19050" r="76200" b="73025"/>
                <wp:wrapNone/>
                <wp:docPr id="31" name="直線接點 31"/>
                <wp:cNvGraphicFramePr/>
                <a:graphic xmlns:a="http://schemas.openxmlformats.org/drawingml/2006/main">
                  <a:graphicData uri="http://schemas.microsoft.com/office/word/2010/wordprocessingShape">
                    <wps:wsp>
                      <wps:cNvCnPr/>
                      <wps:spPr>
                        <a:xfrm>
                          <a:off x="0" y="0"/>
                          <a:ext cx="0" cy="212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84EE909" id="直線接點 3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2.1pt,17.3pt" to="342.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" strokecolor="windowText" strokeweight="2pt">
                <v:shadow on="t" color="black" opacity="24903f" origin=",.5" offset="0,.55556mm"/>
              </v:lin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70528" behindDoc="0" locked="0" layoutInCell="1" allowOverlap="1" wp14:anchorId="6E46E544" wp14:editId="30D664FB">
                <wp:simplePos x="0" y="0"/>
                <wp:positionH relativeFrom="column">
                  <wp:posOffset>886460</wp:posOffset>
                </wp:positionH>
                <wp:positionV relativeFrom="paragraph">
                  <wp:posOffset>203835</wp:posOffset>
                </wp:positionV>
                <wp:extent cx="0" cy="212725"/>
                <wp:effectExtent l="57150" t="19050" r="76200" b="73025"/>
                <wp:wrapNone/>
                <wp:docPr id="32" name="直線接點 32"/>
                <wp:cNvGraphicFramePr/>
                <a:graphic xmlns:a="http://schemas.openxmlformats.org/drawingml/2006/main">
                  <a:graphicData uri="http://schemas.microsoft.com/office/word/2010/wordprocessingShape">
                    <wps:wsp>
                      <wps:cNvCnPr/>
                      <wps:spPr>
                        <a:xfrm>
                          <a:off x="0" y="0"/>
                          <a:ext cx="0" cy="212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C8846A8" id="直線接點 3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9.8pt,16.05pt" to="69.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" strokecolor="windowText" strokeweight="2pt">
                <v:shadow on="t" color="black" opacity="24903f" origin=",.5" offset="0,.55556mm"/>
              </v:lin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8480" behindDoc="0" locked="0" layoutInCell="1" allowOverlap="1" wp14:anchorId="2BECADA7" wp14:editId="31CEA98C">
                <wp:simplePos x="0" y="0"/>
                <wp:positionH relativeFrom="column">
                  <wp:posOffset>1781810</wp:posOffset>
                </wp:positionH>
                <wp:positionV relativeFrom="paragraph">
                  <wp:posOffset>220345</wp:posOffset>
                </wp:positionV>
                <wp:extent cx="0" cy="212725"/>
                <wp:effectExtent l="57150" t="19050" r="76200" b="73025"/>
                <wp:wrapNone/>
                <wp:docPr id="30" name="直線接點 30"/>
                <wp:cNvGraphicFramePr/>
                <a:graphic xmlns:a="http://schemas.openxmlformats.org/drawingml/2006/main">
                  <a:graphicData uri="http://schemas.microsoft.com/office/word/2010/wordprocessingShape">
                    <wps:wsp>
                      <wps:cNvCnPr/>
                      <wps:spPr>
                        <a:xfrm>
                          <a:off x="0" y="0"/>
                          <a:ext cx="0" cy="212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0C2727C" id="直線接點 3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0.3pt,17.35pt" to="140.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" strokecolor="windowText" strokeweight="2pt">
                <v:shadow on="t" color="black" opacity="24903f" origin=",.5" offset="0,.55556mm"/>
              </v:lin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7456" behindDoc="0" locked="0" layoutInCell="1" allowOverlap="1" wp14:anchorId="604B3D71" wp14:editId="4181133C">
                <wp:simplePos x="0" y="0"/>
                <wp:positionH relativeFrom="column">
                  <wp:posOffset>2828925</wp:posOffset>
                </wp:positionH>
                <wp:positionV relativeFrom="paragraph">
                  <wp:posOffset>214630</wp:posOffset>
                </wp:positionV>
                <wp:extent cx="0" cy="212725"/>
                <wp:effectExtent l="57150" t="19050" r="76200" b="73025"/>
                <wp:wrapNone/>
                <wp:docPr id="29" name="直線接點 29"/>
                <wp:cNvGraphicFramePr/>
                <a:graphic xmlns:a="http://schemas.openxmlformats.org/drawingml/2006/main">
                  <a:graphicData uri="http://schemas.microsoft.com/office/word/2010/wordprocessingShape">
                    <wps:wsp>
                      <wps:cNvCnPr/>
                      <wps:spPr>
                        <a:xfrm>
                          <a:off x="0" y="0"/>
                          <a:ext cx="0" cy="212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D8B7B97" id="直線接點 2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2.75pt,16.9pt" to="222.7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" strokecolor="windowText" strokeweight="2pt">
                <v:shadow on="t" color="black" opacity="24903f" origin=",.5" offset="0,.55556mm"/>
              </v:line>
            </w:pict>
          </mc:Fallback>
        </mc:AlternateContent>
      </w:r>
    </w:p>
    <w:p w:rsidR="005F5FFB" w:rsidRPr="005F5FFB" w:rsidRDefault="00EE54C3" w:rsidP="005F5FFB">
      <w:pPr>
        <w:widowControl w:val="0"/>
        <w:rPr>
          <w:rFonts w:ascii="標楷體" w:eastAsia="標楷體" w:hAnsi="標楷體" w:cs="華康楷書體W7"/>
          <w:kern w:val="2"/>
          <w:sz w:val="24"/>
          <w:szCs w:val="24"/>
        </w:rPr>
      </w:pPr>
      <w:r w:rsidRPr="005F5FFB">
        <w:rPr>
          <w:rFonts w:eastAsia="新細明體" w:cs="Times New Roman"/>
          <w:noProof/>
          <w:kern w:val="2"/>
          <w:sz w:val="36"/>
          <w:szCs w:val="36"/>
        </w:rPr>
        <mc:AlternateContent>
          <mc:Choice Requires="wps">
            <w:drawing>
              <wp:anchor distT="0" distB="0" distL="114300" distR="114300" simplePos="0" relativeHeight="251671552" behindDoc="0" locked="0" layoutInCell="1" allowOverlap="1" wp14:anchorId="6A7806DA" wp14:editId="19ABBECD">
                <wp:simplePos x="0" y="0"/>
                <wp:positionH relativeFrom="column">
                  <wp:posOffset>266701</wp:posOffset>
                </wp:positionH>
                <wp:positionV relativeFrom="paragraph">
                  <wp:posOffset>168276</wp:posOffset>
                </wp:positionV>
                <wp:extent cx="4686300" cy="45719"/>
                <wp:effectExtent l="0" t="0" r="0" b="12065"/>
                <wp:wrapNone/>
                <wp:docPr id="33" name="減號 33"/>
                <wp:cNvGraphicFramePr/>
                <a:graphic xmlns:a="http://schemas.openxmlformats.org/drawingml/2006/main">
                  <a:graphicData uri="http://schemas.microsoft.com/office/word/2010/wordprocessingShape">
                    <wps:wsp>
                      <wps:cNvSpPr/>
                      <wps:spPr>
                        <a:xfrm>
                          <a:off x="0" y="0"/>
                          <a:ext cx="4686300" cy="45719"/>
                        </a:xfrm>
                        <a:prstGeom prst="mathMinus">
                          <a:avLst/>
                        </a:prstGeom>
                        <a:solidFill>
                          <a:sysClr val="windowText" lastClr="000000"/>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4305FB" id="減號 33" o:spid="_x0000_s1026" style="position:absolute;margin-left:21pt;margin-top:13.25pt;width:369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6863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" path="m621169,17483r3443962,l4065131,28236r-3443962,l621169,17483xe" fillcolor="windowText" strokecolor="#1f497d" strokeweight="2pt">
                <v:path arrowok="t" o:connecttype="custom" o:connectlocs="621169,17483;4065131,17483;4065131,28236;621169,28236;621169,17483" o:connectangles="0,0,0,0,0"/>
              </v:shape>
            </w:pict>
          </mc:Fallback>
        </mc:AlternateContent>
      </w:r>
      <w:r w:rsidR="005F5FFB" w:rsidRPr="005F5FFB">
        <w:rPr>
          <w:rFonts w:ascii="標楷體" w:eastAsia="標楷體" w:hAnsi="標楷體" w:cs="華康楷書體W7"/>
          <w:noProof/>
          <w:kern w:val="2"/>
          <w:sz w:val="24"/>
          <w:szCs w:val="24"/>
        </w:rPr>
        <mc:AlternateContent>
          <mc:Choice Requires="wps">
            <w:drawing>
              <wp:anchor distT="0" distB="0" distL="114300" distR="114300" simplePos="0" relativeHeight="251682816" behindDoc="0" locked="0" layoutInCell="1" allowOverlap="1" wp14:anchorId="012FB000" wp14:editId="1D7FA521">
                <wp:simplePos x="0" y="0"/>
                <wp:positionH relativeFrom="column">
                  <wp:posOffset>2653589</wp:posOffset>
                </wp:positionH>
                <wp:positionV relativeFrom="paragraph">
                  <wp:posOffset>202997</wp:posOffset>
                </wp:positionV>
                <wp:extent cx="0" cy="321869"/>
                <wp:effectExtent l="95250" t="0" r="76200" b="59690"/>
                <wp:wrapNone/>
                <wp:docPr id="35" name="直線單箭頭接點 35"/>
                <wp:cNvGraphicFramePr/>
                <a:graphic xmlns:a="http://schemas.openxmlformats.org/drawingml/2006/main">
                  <a:graphicData uri="http://schemas.microsoft.com/office/word/2010/wordprocessingShape">
                    <wps:wsp>
                      <wps:cNvCnPr/>
                      <wps:spPr>
                        <a:xfrm>
                          <a:off x="0" y="0"/>
                          <a:ext cx="0" cy="32186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2C002168" id="直線單箭頭接點 35" o:spid="_x0000_s1026" type="#_x0000_t32" style="position:absolute;margin-left:208.95pt;margin-top:16pt;width:0;height:25.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79744" behindDoc="0" locked="0" layoutInCell="1" allowOverlap="1" wp14:anchorId="44EEA525" wp14:editId="12425216">
                <wp:simplePos x="0" y="0"/>
                <wp:positionH relativeFrom="column">
                  <wp:posOffset>2653589</wp:posOffset>
                </wp:positionH>
                <wp:positionV relativeFrom="paragraph">
                  <wp:posOffset>168250</wp:posOffset>
                </wp:positionV>
                <wp:extent cx="0" cy="321868"/>
                <wp:effectExtent l="95250" t="0" r="76200" b="59690"/>
                <wp:wrapNone/>
                <wp:docPr id="13" name="直線單箭頭接點 13"/>
                <wp:cNvGraphicFramePr/>
                <a:graphic xmlns:a="http://schemas.openxmlformats.org/drawingml/2006/main">
                  <a:graphicData uri="http://schemas.microsoft.com/office/word/2010/wordprocessingShape">
                    <wps:wsp>
                      <wps:cNvCnPr/>
                      <wps:spPr>
                        <a:xfrm>
                          <a:off x="0" y="0"/>
                          <a:ext cx="0" cy="32186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24E626BF" id="直線單箭頭接點 13" o:spid="_x0000_s1026" type="#_x0000_t32" style="position:absolute;margin-left:208.95pt;margin-top:13.25pt;width:0;height:25.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0768" behindDoc="0" locked="0" layoutInCell="1" allowOverlap="1" wp14:anchorId="1553E113" wp14:editId="4DEE4987">
                <wp:simplePos x="0" y="0"/>
                <wp:positionH relativeFrom="column">
                  <wp:posOffset>2668219</wp:posOffset>
                </wp:positionH>
                <wp:positionV relativeFrom="paragraph">
                  <wp:posOffset>133502</wp:posOffset>
                </wp:positionV>
                <wp:extent cx="0" cy="314325"/>
                <wp:effectExtent l="95250" t="0" r="76200" b="66675"/>
                <wp:wrapNone/>
                <wp:docPr id="14" name="直線單箭頭接點 14"/>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E8515D" id="直線單箭頭接點 14" o:spid="_x0000_s1026" type="#_x0000_t32" style="position:absolute;margin-left:210.1pt;margin-top:10.5pt;width:0;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1792" behindDoc="0" locked="0" layoutInCell="1" allowOverlap="1" wp14:anchorId="49879FA7" wp14:editId="73049AD0">
                <wp:simplePos x="0" y="0"/>
                <wp:positionH relativeFrom="column">
                  <wp:posOffset>2690165</wp:posOffset>
                </wp:positionH>
                <wp:positionV relativeFrom="paragraph">
                  <wp:posOffset>91440</wp:posOffset>
                </wp:positionV>
                <wp:extent cx="0" cy="270662"/>
                <wp:effectExtent l="95250" t="0" r="57150" b="53340"/>
                <wp:wrapNone/>
                <wp:docPr id="16" name="直線單箭頭接點 16"/>
                <wp:cNvGraphicFramePr/>
                <a:graphic xmlns:a="http://schemas.openxmlformats.org/drawingml/2006/main">
                  <a:graphicData uri="http://schemas.microsoft.com/office/word/2010/wordprocessingShape">
                    <wps:wsp>
                      <wps:cNvCnPr/>
                      <wps:spPr>
                        <a:xfrm>
                          <a:off x="0" y="0"/>
                          <a:ext cx="0" cy="270662"/>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6E88A9" id="直線單箭頭接點 16" o:spid="_x0000_s1026" type="#_x0000_t32" style="position:absolute;margin-left:211.8pt;margin-top:7.2pt;width:0;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32"/>
          <w:szCs w:val="32"/>
        </w:rPr>
        <mc:AlternateContent>
          <mc:Choice Requires="wps">
            <w:drawing>
              <wp:anchor distT="0" distB="0" distL="114300" distR="114300" simplePos="0" relativeHeight="251676672" behindDoc="0" locked="0" layoutInCell="1" allowOverlap="1" wp14:anchorId="12B412E7" wp14:editId="2145ECA1">
                <wp:simplePos x="0" y="0"/>
                <wp:positionH relativeFrom="column">
                  <wp:posOffset>502920</wp:posOffset>
                </wp:positionH>
                <wp:positionV relativeFrom="paragraph">
                  <wp:posOffset>133503</wp:posOffset>
                </wp:positionV>
                <wp:extent cx="4250055" cy="460782"/>
                <wp:effectExtent l="0" t="0" r="17145" b="15875"/>
                <wp:wrapNone/>
                <wp:docPr id="12" name="圓角矩形 12"/>
                <wp:cNvGraphicFramePr/>
                <a:graphic xmlns:a="http://schemas.openxmlformats.org/drawingml/2006/main">
                  <a:graphicData uri="http://schemas.microsoft.com/office/word/2010/wordprocessingShape">
                    <wps:wsp>
                      <wps:cNvSpPr/>
                      <wps:spPr>
                        <a:xfrm>
                          <a:off x="0" y="0"/>
                          <a:ext cx="4250055" cy="460782"/>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A94464" id="圓角矩形 12" o:spid="_x0000_s1026" style="position:absolute;margin-left:39.6pt;margin-top:10.5pt;width:334.65pt;height:36.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" filled="f" strokecolor="windowText" strokeweight="2pt"/>
            </w:pict>
          </mc:Fallback>
        </mc:AlternateContent>
      </w:r>
    </w:p>
    <w:p w:rsidR="005F5FFB" w:rsidRPr="005F5FFB" w:rsidRDefault="005F5FFB" w:rsidP="005F5FFB">
      <w:pPr>
        <w:widowControl w:val="0"/>
        <w:jc w:val="center"/>
        <w:rPr>
          <w:rFonts w:ascii="標楷體" w:eastAsia="標楷體" w:hAnsi="標楷體" w:cs="華康楷書體W7"/>
          <w:kern w:val="2"/>
          <w:sz w:val="24"/>
          <w:szCs w:val="24"/>
        </w:rPr>
      </w:pPr>
      <w:r w:rsidRPr="005F5FFB">
        <w:rPr>
          <w:rFonts w:ascii="標楷體" w:eastAsia="標楷體" w:hAnsi="標楷體" w:cs="華康楷書體W7" w:hint="eastAsia"/>
          <w:kern w:val="2"/>
          <w:sz w:val="24"/>
          <w:szCs w:val="24"/>
        </w:rPr>
        <w:t>接獲衛政單位通知停課原因消失時，由教育處通知復課。</w: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tabs>
          <w:tab w:val="left" w:pos="1050"/>
        </w:tabs>
        <w:rPr>
          <w:rFonts w:ascii="標楷體" w:eastAsia="標楷體" w:hAnsi="標楷體" w:cs="華康楷書體W7"/>
          <w:kern w:val="2"/>
          <w:sz w:val="24"/>
          <w:szCs w:val="24"/>
        </w:rPr>
      </w:pPr>
      <w:r w:rsidRPr="005F5FFB">
        <w:rPr>
          <w:rFonts w:ascii="標楷體" w:eastAsia="標楷體" w:hAnsi="標楷體" w:cs="華康楷書體W7"/>
          <w:kern w:val="2"/>
          <w:sz w:val="24"/>
          <w:szCs w:val="24"/>
        </w:rPr>
        <w:tab/>
      </w:r>
    </w:p>
    <w:p w:rsidR="005F5FFB" w:rsidRPr="005F5FFB" w:rsidRDefault="005F5FFB" w:rsidP="005F5FFB">
      <w:pPr>
        <w:widowControl w:val="0"/>
        <w:tabs>
          <w:tab w:val="left" w:pos="1290"/>
        </w:tabs>
        <w:rPr>
          <w:rFonts w:ascii="標楷體" w:eastAsia="標楷體" w:hAnsi="標楷體" w:cs="華康楷書體W7"/>
          <w:kern w:val="2"/>
          <w:sz w:val="24"/>
          <w:szCs w:val="24"/>
        </w:rPr>
      </w:pPr>
    </w:p>
    <w:p w:rsidR="005F22CB" w:rsidRPr="005F5FF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B72756" w:rsidRDefault="00B72756" w:rsidP="00B72756">
      <w:pPr>
        <w:pStyle w:val="a5"/>
        <w:spacing w:beforeLines="50" w:before="180" w:line="0" w:lineRule="atLeast"/>
        <w:rPr>
          <w:rFonts w:ascii="標楷體" w:eastAsia="標楷體" w:hAnsi="標楷體"/>
          <w:b/>
          <w:noProof/>
          <w:color w:val="000000" w:themeColor="text1"/>
          <w:sz w:val="28"/>
          <w:szCs w:val="28"/>
        </w:rPr>
      </w:pPr>
      <w:r w:rsidRPr="005F22CB">
        <w:rPr>
          <w:rFonts w:ascii="標楷體" w:eastAsia="標楷體" w:hAnsi="標楷體" w:hint="eastAsia"/>
          <w:b/>
          <w:noProof/>
          <w:color w:val="000000" w:themeColor="text1"/>
          <w:sz w:val="28"/>
          <w:szCs w:val="28"/>
        </w:rPr>
        <w:lastRenderedPageBreak/>
        <w:t>附件</w:t>
      </w:r>
      <w:r>
        <w:rPr>
          <w:rFonts w:ascii="標楷體" w:eastAsia="標楷體" w:hAnsi="標楷體" w:hint="eastAsia"/>
          <w:b/>
          <w:noProof/>
          <w:color w:val="000000" w:themeColor="text1"/>
          <w:sz w:val="28"/>
          <w:szCs w:val="28"/>
        </w:rPr>
        <w:t>3</w:t>
      </w:r>
    </w:p>
    <w:p w:rsidR="00B72756" w:rsidRPr="00B72756" w:rsidRDefault="00B72756" w:rsidP="00B72756">
      <w:pPr>
        <w:widowControl w:val="0"/>
        <w:jc w:val="center"/>
        <w:rPr>
          <w:rFonts w:ascii="標楷體" w:eastAsia="標楷體" w:hAnsi="標楷體" w:cs="Times New Roman"/>
          <w:kern w:val="2"/>
          <w:sz w:val="28"/>
          <w:szCs w:val="28"/>
        </w:rPr>
      </w:pPr>
      <w:r w:rsidRPr="00B72756">
        <w:rPr>
          <w:rFonts w:ascii="標楷體" w:eastAsia="標楷體" w:hAnsi="標楷體" w:cs="Times New Roman" w:hint="eastAsia"/>
          <w:kern w:val="2"/>
          <w:sz w:val="28"/>
          <w:szCs w:val="28"/>
        </w:rPr>
        <w:t>基隆市校(園)及班級防疫工作建議事項自主施檢核表</w:t>
      </w:r>
    </w:p>
    <w:tbl>
      <w:tblPr>
        <w:tblStyle w:val="a3"/>
        <w:tblW w:w="0" w:type="auto"/>
        <w:tblLayout w:type="fixed"/>
        <w:tblLook w:val="04A0" w:firstRow="1" w:lastRow="0" w:firstColumn="1" w:lastColumn="0" w:noHBand="0" w:noVBand="1"/>
      </w:tblPr>
      <w:tblGrid>
        <w:gridCol w:w="959"/>
        <w:gridCol w:w="6348"/>
        <w:gridCol w:w="528"/>
        <w:gridCol w:w="461"/>
      </w:tblGrid>
      <w:tr w:rsidR="00B72756" w:rsidRPr="00B72756" w:rsidTr="003F12A7">
        <w:trPr>
          <w:trHeight w:val="398"/>
        </w:trPr>
        <w:tc>
          <w:tcPr>
            <w:tcW w:w="959"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區域</w:t>
            </w:r>
          </w:p>
        </w:tc>
        <w:tc>
          <w:tcPr>
            <w:tcW w:w="6348"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檢核項目</w:t>
            </w:r>
          </w:p>
        </w:tc>
        <w:tc>
          <w:tcPr>
            <w:tcW w:w="528"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是</w:t>
            </w:r>
          </w:p>
        </w:tc>
        <w:tc>
          <w:tcPr>
            <w:tcW w:w="461"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否</w:t>
            </w:r>
          </w:p>
        </w:tc>
      </w:tr>
      <w:tr w:rsidR="00B72756" w:rsidRPr="00B72756" w:rsidTr="003F12A7">
        <w:trPr>
          <w:trHeight w:val="720"/>
        </w:trPr>
        <w:tc>
          <w:tcPr>
            <w:tcW w:w="959" w:type="dxa"/>
            <w:vMerge w:val="restart"/>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教</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室</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上</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課</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區</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域</w:t>
            </w: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導師主動關心班上學生健康狀況</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學生有請假在家者有無追蹤就醫狀況</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每堂上課前、下課後及午餐前是否有宣導勤洗手</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班級內有無張貼衛教宣導海報或警語</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color w:val="000000"/>
                <w:kern w:val="2"/>
                <w:sz w:val="24"/>
                <w:szCs w:val="24"/>
              </w:rPr>
              <w:t>保持教學教室及活動空間之空氣流通</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color w:val="000000"/>
                <w:kern w:val="2"/>
                <w:sz w:val="24"/>
                <w:szCs w:val="24"/>
              </w:rPr>
              <w:t>學校是否落實紀錄學生上課地點</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restart"/>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公</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共</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區</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域</w:t>
            </w: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教職員工是否落實體溫量測</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校內公共空間是否有張貼衛教宣導之標語</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kern w:val="2"/>
                <w:sz w:val="24"/>
                <w:szCs w:val="24"/>
              </w:rPr>
              <w:t>供師生使用之洗手台是否都置有肥皂或洗手用品</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公共區域環境整潔及消毒工作是否落實，如：電腦教室、視聽教室、圖書館、專科教室及體育器材等區域</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校內是否有每週消毒兩次並記錄</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校內防疫計畫是否併同最新資訊修正並公告周知(如：校網)</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必要洽公之校外人士入校量體溫並詢問出國史及登記</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校園電梯內請勿交談，電梯按鍵貼保護膜並定期更換。</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bl>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tbl>
      <w:tblPr>
        <w:tblStyle w:val="a3"/>
        <w:tblW w:w="0" w:type="auto"/>
        <w:tblLayout w:type="fixed"/>
        <w:tblLook w:val="04A0" w:firstRow="1" w:lastRow="0" w:firstColumn="1" w:lastColumn="0" w:noHBand="0" w:noVBand="1"/>
      </w:tblPr>
      <w:tblGrid>
        <w:gridCol w:w="959"/>
        <w:gridCol w:w="6348"/>
        <w:gridCol w:w="528"/>
        <w:gridCol w:w="461"/>
      </w:tblGrid>
      <w:tr w:rsidR="00B72756" w:rsidRPr="00B72756" w:rsidTr="003F12A7">
        <w:trPr>
          <w:trHeight w:val="398"/>
        </w:trPr>
        <w:tc>
          <w:tcPr>
            <w:tcW w:w="959"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區域</w:t>
            </w:r>
          </w:p>
        </w:tc>
        <w:tc>
          <w:tcPr>
            <w:tcW w:w="6348"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檢核項目</w:t>
            </w:r>
          </w:p>
        </w:tc>
        <w:tc>
          <w:tcPr>
            <w:tcW w:w="528"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是</w:t>
            </w:r>
          </w:p>
        </w:tc>
        <w:tc>
          <w:tcPr>
            <w:tcW w:w="461"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否</w:t>
            </w:r>
          </w:p>
        </w:tc>
      </w:tr>
      <w:tr w:rsidR="00B72756" w:rsidRPr="00B72756" w:rsidTr="003F12A7">
        <w:trPr>
          <w:trHeight w:val="720"/>
        </w:trPr>
        <w:tc>
          <w:tcPr>
            <w:tcW w:w="959" w:type="dxa"/>
            <w:vMerge w:val="restart"/>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午</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餐</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作</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業</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區</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域</w:t>
            </w: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kern w:val="2"/>
                <w:sz w:val="24"/>
                <w:szCs w:val="24"/>
              </w:rPr>
              <w:t>餐飲從業人員量額溫是否落實</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餐飲從業人員防疫物資是否妥善管理</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廚房場所是否有正確洗手標語或海報清楚張貼在洗手處</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廚房場所通風設備是否正常，使空氣流通</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廚房場所是否有每日清潔並記錄</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color w:val="000000"/>
                <w:kern w:val="2"/>
                <w:sz w:val="24"/>
                <w:szCs w:val="24"/>
              </w:rPr>
              <w:t>班級內是否有固定人員執行配膳作業</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color w:val="000000"/>
                <w:kern w:val="2"/>
                <w:sz w:val="24"/>
                <w:szCs w:val="24"/>
              </w:rPr>
              <w:t>配膳人員於配膳前是否有落實正確手部清潔及量測體溫</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color w:val="000000"/>
                <w:kern w:val="2"/>
                <w:sz w:val="24"/>
                <w:szCs w:val="24"/>
              </w:rPr>
              <w:t>配膳人員</w:t>
            </w:r>
            <w:r w:rsidRPr="00B72756">
              <w:rPr>
                <w:rFonts w:ascii="標楷體" w:eastAsia="標楷體" w:hAnsi="標楷體" w:cs="Times New Roman" w:hint="eastAsia"/>
                <w:kern w:val="2"/>
                <w:sz w:val="24"/>
                <w:szCs w:val="24"/>
              </w:rPr>
              <w:t>是否配戴一次性使用口罩、頭套和手套執行配膳</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配膳人員及學生於配膳過程落實不交談</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用餐後是否有清潔桌面和環境</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bl>
    <w:p w:rsidR="00B72756" w:rsidRPr="00B72756" w:rsidRDefault="00B72756" w:rsidP="00B72756">
      <w:pPr>
        <w:widowControl w:val="0"/>
        <w:rPr>
          <w:rFonts w:ascii="標楷體" w:eastAsia="標楷體" w:hAnsi="標楷體" w:cs="Times New Roman"/>
          <w:b/>
          <w:bCs/>
          <w:kern w:val="2"/>
          <w:sz w:val="24"/>
          <w:szCs w:val="24"/>
        </w:rPr>
      </w:pPr>
    </w:p>
    <w:p w:rsidR="00B72756" w:rsidRDefault="00B72756" w:rsidP="00B72756">
      <w:pPr>
        <w:pStyle w:val="a5"/>
        <w:spacing w:beforeLines="50" w:before="180" w:line="0" w:lineRule="atLeast"/>
        <w:rPr>
          <w:rFonts w:ascii="標楷體" w:eastAsia="標楷體" w:hAnsi="標楷體"/>
          <w:b/>
          <w:noProof/>
          <w:color w:val="000000" w:themeColor="text1"/>
          <w:sz w:val="28"/>
          <w:szCs w:val="28"/>
        </w:rPr>
      </w:pPr>
    </w:p>
    <w:p w:rsidR="002C0BD3" w:rsidRDefault="002C0BD3" w:rsidP="00B72756">
      <w:pPr>
        <w:pStyle w:val="a5"/>
        <w:spacing w:beforeLines="50" w:before="180" w:line="0" w:lineRule="atLeast"/>
        <w:rPr>
          <w:rFonts w:ascii="標楷體" w:eastAsia="標楷體" w:hAnsi="標楷體"/>
          <w:b/>
          <w:noProof/>
          <w:color w:val="000000" w:themeColor="text1"/>
          <w:sz w:val="28"/>
          <w:szCs w:val="28"/>
        </w:rPr>
      </w:pPr>
    </w:p>
    <w:p w:rsidR="002C0BD3" w:rsidRDefault="002C0BD3" w:rsidP="00B72756">
      <w:pPr>
        <w:pStyle w:val="a5"/>
        <w:spacing w:beforeLines="50" w:before="180" w:line="0" w:lineRule="atLeast"/>
        <w:rPr>
          <w:rFonts w:ascii="標楷體" w:eastAsia="標楷體" w:hAnsi="標楷體"/>
          <w:b/>
          <w:noProof/>
          <w:color w:val="000000" w:themeColor="text1"/>
          <w:sz w:val="28"/>
          <w:szCs w:val="28"/>
        </w:rPr>
      </w:pPr>
    </w:p>
    <w:p w:rsidR="002C0BD3" w:rsidRDefault="002C0BD3" w:rsidP="00B72756">
      <w:pPr>
        <w:pStyle w:val="a5"/>
        <w:spacing w:beforeLines="50" w:before="180" w:line="0" w:lineRule="atLeast"/>
        <w:rPr>
          <w:rFonts w:ascii="標楷體" w:eastAsia="標楷體" w:hAnsi="標楷體"/>
          <w:b/>
          <w:noProof/>
          <w:color w:val="000000" w:themeColor="text1"/>
          <w:sz w:val="28"/>
          <w:szCs w:val="28"/>
        </w:rPr>
      </w:pPr>
    </w:p>
    <w:p w:rsidR="00F64E98" w:rsidRDefault="00F64E98" w:rsidP="00B72756">
      <w:pPr>
        <w:pStyle w:val="a5"/>
        <w:spacing w:beforeLines="50" w:before="180" w:line="0" w:lineRule="atLeast"/>
        <w:rPr>
          <w:rFonts w:ascii="標楷體" w:eastAsia="標楷體" w:hAnsi="標楷體"/>
          <w:b/>
          <w:noProof/>
          <w:color w:val="000000" w:themeColor="text1"/>
          <w:sz w:val="28"/>
          <w:szCs w:val="28"/>
        </w:rPr>
      </w:pPr>
    </w:p>
    <w:p w:rsidR="00F64E98" w:rsidRDefault="00F64E98" w:rsidP="00B72756">
      <w:pPr>
        <w:pStyle w:val="a5"/>
        <w:spacing w:beforeLines="50" w:before="180" w:line="0" w:lineRule="atLeast"/>
        <w:rPr>
          <w:rFonts w:ascii="標楷體" w:eastAsia="標楷體" w:hAnsi="標楷體"/>
          <w:b/>
          <w:noProof/>
          <w:color w:val="000000" w:themeColor="text1"/>
          <w:sz w:val="28"/>
          <w:szCs w:val="28"/>
        </w:rPr>
      </w:pPr>
    </w:p>
    <w:p w:rsidR="002C0BD3" w:rsidRDefault="002C0BD3" w:rsidP="00B72756">
      <w:pPr>
        <w:pStyle w:val="a5"/>
        <w:spacing w:beforeLines="50" w:before="180" w:line="0" w:lineRule="atLeast"/>
        <w:rPr>
          <w:rFonts w:ascii="標楷體" w:eastAsia="標楷體" w:hAnsi="標楷體"/>
          <w:b/>
          <w:noProof/>
          <w:color w:val="000000" w:themeColor="text1"/>
          <w:sz w:val="28"/>
          <w:szCs w:val="28"/>
        </w:rPr>
      </w:pPr>
    </w:p>
    <w:p w:rsidR="002C0BD3" w:rsidRDefault="002C0BD3" w:rsidP="00B72756">
      <w:pPr>
        <w:pStyle w:val="a5"/>
        <w:spacing w:beforeLines="50" w:before="180" w:line="0" w:lineRule="atLeast"/>
        <w:rPr>
          <w:rFonts w:ascii="標楷體" w:eastAsia="標楷體" w:hAnsi="標楷體"/>
          <w:b/>
          <w:noProof/>
          <w:color w:val="000000" w:themeColor="text1"/>
          <w:sz w:val="28"/>
          <w:szCs w:val="28"/>
        </w:rPr>
      </w:pPr>
    </w:p>
    <w:p w:rsidR="00F64E98" w:rsidRDefault="00F64E98" w:rsidP="00B72756">
      <w:pPr>
        <w:pStyle w:val="a5"/>
        <w:spacing w:beforeLines="50" w:before="180" w:line="0" w:lineRule="atLeast"/>
        <w:rPr>
          <w:rFonts w:ascii="標楷體" w:eastAsia="標楷體" w:hAnsi="標楷體"/>
          <w:b/>
          <w:noProof/>
          <w:color w:val="000000" w:themeColor="text1"/>
          <w:sz w:val="28"/>
          <w:szCs w:val="28"/>
        </w:rPr>
      </w:pPr>
    </w:p>
    <w:p w:rsidR="002C0BD3" w:rsidRDefault="002C0BD3" w:rsidP="00B72756">
      <w:pPr>
        <w:pStyle w:val="a5"/>
        <w:spacing w:beforeLines="50" w:before="180" w:line="0" w:lineRule="atLeast"/>
        <w:rPr>
          <w:rFonts w:ascii="標楷體" w:eastAsia="標楷體" w:hAnsi="標楷體"/>
          <w:b/>
          <w:noProof/>
          <w:color w:val="000000" w:themeColor="text1"/>
          <w:sz w:val="28"/>
          <w:szCs w:val="28"/>
        </w:rPr>
      </w:pPr>
    </w:p>
    <w:p w:rsidR="002C0BD3" w:rsidRDefault="00F64E98" w:rsidP="00B72756">
      <w:pPr>
        <w:pStyle w:val="a5"/>
        <w:spacing w:beforeLines="50" w:before="180" w:line="0" w:lineRule="atLeast"/>
        <w:rPr>
          <w:rFonts w:ascii="標楷體" w:eastAsia="標楷體" w:hAnsi="標楷體"/>
          <w:b/>
          <w:noProof/>
          <w:color w:val="000000" w:themeColor="text1"/>
          <w:sz w:val="28"/>
          <w:szCs w:val="28"/>
        </w:rPr>
      </w:pPr>
      <w:r w:rsidRPr="005F22CB">
        <w:rPr>
          <w:rFonts w:ascii="標楷體" w:eastAsia="標楷體" w:hAnsi="標楷體" w:hint="eastAsia"/>
          <w:b/>
          <w:noProof/>
          <w:color w:val="000000" w:themeColor="text1"/>
          <w:sz w:val="28"/>
          <w:szCs w:val="28"/>
        </w:rPr>
        <w:lastRenderedPageBreak/>
        <w:t>附件</w:t>
      </w:r>
      <w:r>
        <w:rPr>
          <w:rFonts w:ascii="標楷體" w:eastAsia="標楷體" w:hAnsi="標楷體" w:hint="eastAsia"/>
          <w:b/>
          <w:noProof/>
          <w:color w:val="000000" w:themeColor="text1"/>
          <w:sz w:val="28"/>
          <w:szCs w:val="28"/>
        </w:rPr>
        <w:t>4</w:t>
      </w:r>
    </w:p>
    <w:p w:rsidR="002C0BD3" w:rsidRDefault="002C0BD3" w:rsidP="002C0BD3">
      <w:pPr>
        <w:pStyle w:val="Default"/>
        <w:spacing w:line="500" w:lineRule="exact"/>
        <w:ind w:leftChars="177" w:left="1061" w:hangingChars="221" w:hanging="707"/>
        <w:jc w:val="center"/>
        <w:rPr>
          <w:rFonts w:eastAsia="標楷體"/>
          <w:sz w:val="32"/>
          <w:szCs w:val="32"/>
        </w:rPr>
      </w:pPr>
      <w:r>
        <w:rPr>
          <w:rFonts w:eastAsia="標楷體" w:hint="eastAsia"/>
          <w:sz w:val="32"/>
          <w:szCs w:val="32"/>
        </w:rPr>
        <w:t>基隆市因應COVID-19疫情</w:t>
      </w:r>
    </w:p>
    <w:p w:rsidR="002C0BD3" w:rsidRDefault="002C0BD3" w:rsidP="002C0BD3">
      <w:pPr>
        <w:pStyle w:val="Default"/>
        <w:spacing w:line="500" w:lineRule="exact"/>
        <w:ind w:leftChars="177" w:left="1061" w:hangingChars="221" w:hanging="707"/>
        <w:jc w:val="center"/>
        <w:rPr>
          <w:rFonts w:eastAsia="標楷體"/>
          <w:sz w:val="32"/>
          <w:szCs w:val="32"/>
        </w:rPr>
      </w:pPr>
      <w:r>
        <w:rPr>
          <w:rFonts w:eastAsia="標楷體" w:hint="eastAsia"/>
          <w:sz w:val="32"/>
          <w:szCs w:val="32"/>
        </w:rPr>
        <w:t>主辦單位執行辦理活動/集會時自主檢核表</w:t>
      </w:r>
    </w:p>
    <w:p w:rsidR="002C0BD3" w:rsidRDefault="002C0BD3" w:rsidP="002C0BD3">
      <w:pPr>
        <w:pStyle w:val="Default"/>
        <w:spacing w:line="500" w:lineRule="exact"/>
        <w:ind w:leftChars="177" w:left="1061" w:hangingChars="221" w:hanging="707"/>
        <w:jc w:val="right"/>
        <w:rPr>
          <w:rFonts w:eastAsia="標楷體"/>
          <w:sz w:val="28"/>
          <w:szCs w:val="28"/>
        </w:rPr>
      </w:pPr>
      <w:r>
        <w:rPr>
          <w:rFonts w:eastAsia="標楷體" w:hint="eastAsia"/>
          <w:sz w:val="32"/>
          <w:szCs w:val="32"/>
        </w:rPr>
        <w:t xml:space="preserve">           </w:t>
      </w:r>
      <w:r w:rsidRPr="007661CF">
        <w:rPr>
          <w:rFonts w:eastAsia="標楷體" w:hint="eastAsia"/>
          <w:sz w:val="28"/>
          <w:szCs w:val="28"/>
        </w:rPr>
        <w:t>訂定日期:109.03.04</w:t>
      </w:r>
    </w:p>
    <w:p w:rsidR="002C0BD3" w:rsidRPr="007661CF" w:rsidRDefault="002C0BD3" w:rsidP="002C0BD3">
      <w:pPr>
        <w:pStyle w:val="Default"/>
        <w:spacing w:line="500" w:lineRule="exact"/>
        <w:ind w:leftChars="177" w:left="973" w:hangingChars="221" w:hanging="619"/>
        <w:rPr>
          <w:rFonts w:eastAsia="標楷體"/>
          <w:sz w:val="28"/>
          <w:szCs w:val="28"/>
        </w:rPr>
      </w:pPr>
      <w:r>
        <w:rPr>
          <w:rFonts w:eastAsia="標楷體" w:hint="eastAsia"/>
          <w:sz w:val="28"/>
          <w:szCs w:val="28"/>
        </w:rPr>
        <w:t>一、</w:t>
      </w:r>
      <w:r>
        <w:rPr>
          <w:rFonts w:eastAsia="標楷體" w:hint="eastAsia"/>
          <w:sz w:val="32"/>
          <w:szCs w:val="32"/>
        </w:rPr>
        <w:t>活動/集會辦理前風險評估自主檢核表(必要性審查)</w:t>
      </w:r>
    </w:p>
    <w:tbl>
      <w:tblPr>
        <w:tblW w:w="8949" w:type="dxa"/>
        <w:tblInd w:w="10" w:type="dxa"/>
        <w:tblCellMar>
          <w:left w:w="28" w:type="dxa"/>
          <w:right w:w="28" w:type="dxa"/>
        </w:tblCellMar>
        <w:tblLook w:val="04A0" w:firstRow="1" w:lastRow="0" w:firstColumn="1" w:lastColumn="0" w:noHBand="0" w:noVBand="1"/>
      </w:tblPr>
      <w:tblGrid>
        <w:gridCol w:w="1080"/>
        <w:gridCol w:w="6300"/>
        <w:gridCol w:w="860"/>
        <w:gridCol w:w="709"/>
      </w:tblGrid>
      <w:tr w:rsidR="002C0BD3" w:rsidRPr="007661CF" w:rsidTr="00D426C0">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BD3" w:rsidRPr="007661CF" w:rsidRDefault="002C0BD3" w:rsidP="00D426C0">
            <w:pPr>
              <w:jc w:val="center"/>
              <w:rPr>
                <w:rFonts w:ascii="標楷體" w:eastAsia="標楷體" w:hAnsi="標楷體" w:cs="新細明體"/>
                <w:color w:val="000000"/>
              </w:rPr>
            </w:pPr>
            <w:r w:rsidRPr="007661CF">
              <w:rPr>
                <w:rFonts w:ascii="標楷體" w:eastAsia="標楷體" w:hAnsi="標楷體" w:cs="新細明體" w:hint="eastAsia"/>
                <w:color w:val="000000"/>
              </w:rPr>
              <w:t>項次</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rsidR="002C0BD3" w:rsidRPr="007661CF" w:rsidRDefault="002C0BD3" w:rsidP="00D426C0">
            <w:pPr>
              <w:jc w:val="center"/>
              <w:rPr>
                <w:rFonts w:ascii="標楷體" w:eastAsia="標楷體" w:hAnsi="標楷體" w:cs="新細明體"/>
                <w:color w:val="000000"/>
              </w:rPr>
            </w:pPr>
            <w:r w:rsidRPr="007661CF">
              <w:rPr>
                <w:rFonts w:ascii="標楷體" w:eastAsia="標楷體" w:hAnsi="標楷體" w:cs="新細明體" w:hint="eastAsia"/>
                <w:color w:val="000000"/>
              </w:rPr>
              <w:t>評估內容</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2C0BD3" w:rsidRPr="007661CF" w:rsidRDefault="002C0BD3" w:rsidP="00D426C0">
            <w:pPr>
              <w:jc w:val="center"/>
              <w:rPr>
                <w:rFonts w:ascii="標楷體" w:eastAsia="標楷體" w:hAnsi="標楷體" w:cs="新細明體"/>
                <w:color w:val="000000"/>
              </w:rPr>
            </w:pPr>
            <w:r w:rsidRPr="007661CF">
              <w:rPr>
                <w:rFonts w:ascii="標楷體" w:eastAsia="標楷體" w:hAnsi="標楷體" w:cs="新細明體" w:hint="eastAsia"/>
                <w:color w:val="000000"/>
              </w:rPr>
              <w:t>是</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0BD3" w:rsidRPr="007661CF" w:rsidRDefault="002C0BD3" w:rsidP="00D426C0">
            <w:pPr>
              <w:jc w:val="center"/>
              <w:rPr>
                <w:rFonts w:ascii="標楷體" w:eastAsia="標楷體" w:hAnsi="標楷體" w:cs="新細明體"/>
                <w:color w:val="000000"/>
              </w:rPr>
            </w:pPr>
            <w:r w:rsidRPr="007661CF">
              <w:rPr>
                <w:rFonts w:ascii="標楷體" w:eastAsia="標楷體" w:hAnsi="標楷體" w:cs="新細明體" w:hint="eastAsia"/>
                <w:color w:val="000000"/>
              </w:rPr>
              <w:t>否</w:t>
            </w:r>
          </w:p>
        </w:tc>
      </w:tr>
      <w:tr w:rsidR="002C0BD3" w:rsidRPr="007661CF" w:rsidTr="00D426C0">
        <w:trPr>
          <w:trHeight w:val="330"/>
        </w:trPr>
        <w:tc>
          <w:tcPr>
            <w:tcW w:w="894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一、風險評估</w:t>
            </w:r>
          </w:p>
        </w:tc>
      </w:tr>
      <w:tr w:rsidR="002C0BD3" w:rsidRPr="007661CF" w:rsidTr="00D426C0">
        <w:trPr>
          <w:trHeight w:val="8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C0BD3" w:rsidRPr="007661CF" w:rsidRDefault="002C0BD3" w:rsidP="00D426C0">
            <w:pPr>
              <w:jc w:val="center"/>
              <w:rPr>
                <w:rFonts w:ascii="標楷體" w:eastAsia="標楷體" w:hAnsi="標楷體" w:cs="新細明體"/>
                <w:color w:val="000000"/>
              </w:rPr>
            </w:pPr>
            <w:r w:rsidRPr="007661CF">
              <w:rPr>
                <w:rFonts w:ascii="標楷體" w:eastAsia="標楷體" w:hAnsi="標楷體" w:cs="新細明體" w:hint="eastAsia"/>
                <w:color w:val="000000"/>
              </w:rPr>
              <w:t>1</w:t>
            </w:r>
          </w:p>
        </w:tc>
        <w:tc>
          <w:tcPr>
            <w:tcW w:w="6300" w:type="dxa"/>
            <w:tcBorders>
              <w:top w:val="nil"/>
              <w:left w:val="nil"/>
              <w:bottom w:val="single" w:sz="4" w:space="0" w:color="auto"/>
              <w:right w:val="single" w:sz="4" w:space="0" w:color="auto"/>
            </w:tcBorders>
            <w:shd w:val="clear" w:color="auto" w:fill="auto"/>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事先掌握參加者資訊，掌握所有參加者之流行地區旅</w:t>
            </w:r>
            <w:r w:rsidRPr="007661CF">
              <w:rPr>
                <w:rFonts w:ascii="標楷體" w:eastAsia="標楷體" w:hAnsi="標楷體" w:cs="新細明體" w:hint="eastAsia"/>
                <w:color w:val="000000"/>
              </w:rPr>
              <w:br/>
              <w:t>遊史、確診病例接觸史</w:t>
            </w:r>
          </w:p>
        </w:tc>
        <w:tc>
          <w:tcPr>
            <w:tcW w:w="860"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r>
      <w:tr w:rsidR="002C0BD3" w:rsidRPr="007661CF" w:rsidTr="00D426C0">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C0BD3" w:rsidRPr="007661CF" w:rsidRDefault="002C0BD3" w:rsidP="00D426C0">
            <w:pPr>
              <w:jc w:val="center"/>
              <w:rPr>
                <w:rFonts w:ascii="標楷體" w:eastAsia="標楷體" w:hAnsi="標楷體" w:cs="新細明體"/>
                <w:color w:val="000000"/>
              </w:rPr>
            </w:pPr>
            <w:r w:rsidRPr="007661CF">
              <w:rPr>
                <w:rFonts w:ascii="標楷體" w:eastAsia="標楷體" w:hAnsi="標楷體" w:cs="新細明體" w:hint="eastAsia"/>
                <w:color w:val="000000"/>
              </w:rPr>
              <w:t>2</w:t>
            </w:r>
          </w:p>
        </w:tc>
        <w:tc>
          <w:tcPr>
            <w:tcW w:w="6300"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進入活動前進行症狀評估及體溫量測</w:t>
            </w:r>
          </w:p>
        </w:tc>
        <w:tc>
          <w:tcPr>
            <w:tcW w:w="860"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r>
      <w:tr w:rsidR="002C0BD3" w:rsidRPr="007661CF" w:rsidTr="00D426C0">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C0BD3" w:rsidRPr="007661CF" w:rsidRDefault="002C0BD3" w:rsidP="00D426C0">
            <w:pPr>
              <w:jc w:val="center"/>
              <w:rPr>
                <w:rFonts w:ascii="標楷體" w:eastAsia="標楷體" w:hAnsi="標楷體" w:cs="新細明體"/>
                <w:color w:val="000000"/>
              </w:rPr>
            </w:pPr>
            <w:r w:rsidRPr="007661CF">
              <w:rPr>
                <w:rFonts w:ascii="標楷體" w:eastAsia="標楷體" w:hAnsi="標楷體" w:cs="新細明體" w:hint="eastAsia"/>
                <w:color w:val="000000"/>
              </w:rPr>
              <w:t>3</w:t>
            </w:r>
          </w:p>
        </w:tc>
        <w:tc>
          <w:tcPr>
            <w:tcW w:w="6300"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活動空間通風換氣良好或可開窗通風</w:t>
            </w:r>
          </w:p>
        </w:tc>
        <w:tc>
          <w:tcPr>
            <w:tcW w:w="860"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r>
      <w:tr w:rsidR="002C0BD3" w:rsidRPr="007661CF" w:rsidTr="00D426C0">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C0BD3" w:rsidRPr="007661CF" w:rsidRDefault="002C0BD3" w:rsidP="00D426C0">
            <w:pPr>
              <w:jc w:val="center"/>
              <w:rPr>
                <w:rFonts w:ascii="標楷體" w:eastAsia="標楷體" w:hAnsi="標楷體" w:cs="新細明體"/>
                <w:color w:val="000000"/>
              </w:rPr>
            </w:pPr>
            <w:r w:rsidRPr="007661CF">
              <w:rPr>
                <w:rFonts w:ascii="標楷體" w:eastAsia="標楷體" w:hAnsi="標楷體" w:cs="新細明體" w:hint="eastAsia"/>
                <w:color w:val="000000"/>
              </w:rPr>
              <w:t>4</w:t>
            </w:r>
          </w:p>
        </w:tc>
        <w:tc>
          <w:tcPr>
            <w:tcW w:w="6300"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活動期間彼此能保持至少1公尺距離</w:t>
            </w:r>
          </w:p>
        </w:tc>
        <w:tc>
          <w:tcPr>
            <w:tcW w:w="860"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r>
      <w:tr w:rsidR="002C0BD3" w:rsidRPr="007661CF" w:rsidTr="00D426C0">
        <w:trPr>
          <w:trHeight w:val="5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C0BD3" w:rsidRPr="007661CF" w:rsidRDefault="002C0BD3" w:rsidP="00D426C0">
            <w:pPr>
              <w:jc w:val="center"/>
              <w:rPr>
                <w:rFonts w:ascii="標楷體" w:eastAsia="標楷體" w:hAnsi="標楷體" w:cs="新細明體"/>
                <w:color w:val="000000"/>
              </w:rPr>
            </w:pPr>
            <w:r w:rsidRPr="007661CF">
              <w:rPr>
                <w:rFonts w:ascii="標楷體" w:eastAsia="標楷體" w:hAnsi="標楷體" w:cs="新細明體" w:hint="eastAsia"/>
                <w:color w:val="000000"/>
              </w:rPr>
              <w:t>5</w:t>
            </w:r>
          </w:p>
        </w:tc>
        <w:tc>
          <w:tcPr>
            <w:tcW w:w="6300"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活動期間參加者為固定位置</w:t>
            </w:r>
          </w:p>
        </w:tc>
        <w:tc>
          <w:tcPr>
            <w:tcW w:w="860"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r>
      <w:tr w:rsidR="002C0BD3" w:rsidRPr="007661CF" w:rsidTr="00D426C0">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C0BD3" w:rsidRPr="007661CF" w:rsidRDefault="002C0BD3" w:rsidP="00D426C0">
            <w:pPr>
              <w:jc w:val="center"/>
              <w:rPr>
                <w:rFonts w:ascii="標楷體" w:eastAsia="標楷體" w:hAnsi="標楷體" w:cs="新細明體"/>
                <w:color w:val="000000"/>
              </w:rPr>
            </w:pPr>
            <w:r w:rsidRPr="007661CF">
              <w:rPr>
                <w:rFonts w:ascii="標楷體" w:eastAsia="標楷體" w:hAnsi="標楷體" w:cs="新細明體" w:hint="eastAsia"/>
                <w:color w:val="000000"/>
              </w:rPr>
              <w:t>6</w:t>
            </w:r>
          </w:p>
        </w:tc>
        <w:tc>
          <w:tcPr>
            <w:tcW w:w="6300"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活動持續時間短</w:t>
            </w:r>
            <w:r>
              <w:rPr>
                <w:rFonts w:ascii="標楷體" w:eastAsia="標楷體" w:hAnsi="標楷體" w:cs="新細明體" w:hint="eastAsia"/>
                <w:color w:val="000000"/>
              </w:rPr>
              <w:t>(參考時間2小時)</w:t>
            </w:r>
          </w:p>
        </w:tc>
        <w:tc>
          <w:tcPr>
            <w:tcW w:w="860"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r>
      <w:tr w:rsidR="002C0BD3" w:rsidRPr="007661CF" w:rsidTr="00D426C0">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C0BD3" w:rsidRPr="007661CF" w:rsidRDefault="002C0BD3" w:rsidP="00D426C0">
            <w:pPr>
              <w:jc w:val="center"/>
              <w:rPr>
                <w:rFonts w:ascii="標楷體" w:eastAsia="標楷體" w:hAnsi="標楷體" w:cs="新細明體"/>
                <w:color w:val="000000"/>
              </w:rPr>
            </w:pPr>
            <w:r w:rsidRPr="007661CF">
              <w:rPr>
                <w:rFonts w:ascii="標楷體" w:eastAsia="標楷體" w:hAnsi="標楷體" w:cs="新細明體" w:hint="eastAsia"/>
                <w:color w:val="000000"/>
              </w:rPr>
              <w:t>7</w:t>
            </w:r>
          </w:p>
        </w:tc>
        <w:tc>
          <w:tcPr>
            <w:tcW w:w="6300"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活動期間落實手部衛生</w:t>
            </w:r>
          </w:p>
        </w:tc>
        <w:tc>
          <w:tcPr>
            <w:tcW w:w="860"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r>
      <w:tr w:rsidR="002C0BD3" w:rsidRPr="007661CF" w:rsidTr="00D426C0">
        <w:trPr>
          <w:trHeight w:val="4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C0BD3" w:rsidRPr="007661CF" w:rsidRDefault="002C0BD3" w:rsidP="00D426C0">
            <w:pPr>
              <w:jc w:val="center"/>
              <w:rPr>
                <w:rFonts w:ascii="標楷體" w:eastAsia="標楷體" w:hAnsi="標楷體" w:cs="新細明體"/>
                <w:color w:val="000000"/>
              </w:rPr>
            </w:pPr>
            <w:r w:rsidRPr="007661CF">
              <w:rPr>
                <w:rFonts w:ascii="標楷體" w:eastAsia="標楷體" w:hAnsi="標楷體" w:cs="新細明體" w:hint="eastAsia"/>
                <w:color w:val="000000"/>
              </w:rPr>
              <w:t>8</w:t>
            </w:r>
          </w:p>
        </w:tc>
        <w:tc>
          <w:tcPr>
            <w:tcW w:w="6300"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活動期間落實配戴口罩</w:t>
            </w:r>
          </w:p>
        </w:tc>
        <w:tc>
          <w:tcPr>
            <w:tcW w:w="860"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r>
      <w:tr w:rsidR="002C0BD3" w:rsidRPr="007661CF" w:rsidTr="00D426C0">
        <w:trPr>
          <w:trHeight w:val="14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C0BD3" w:rsidRPr="007661CF" w:rsidRDefault="002C0BD3" w:rsidP="00D426C0">
            <w:pPr>
              <w:jc w:val="center"/>
              <w:rPr>
                <w:rFonts w:ascii="標楷體" w:eastAsia="標楷體" w:hAnsi="標楷體" w:cs="新細明體"/>
                <w:color w:val="000000"/>
              </w:rPr>
            </w:pPr>
            <w:r w:rsidRPr="007661CF">
              <w:rPr>
                <w:rFonts w:ascii="標楷體" w:eastAsia="標楷體" w:hAnsi="標楷體" w:cs="新細明體" w:hint="eastAsia"/>
                <w:color w:val="000000"/>
              </w:rPr>
              <w:t>9</w:t>
            </w:r>
          </w:p>
        </w:tc>
        <w:tc>
          <w:tcPr>
            <w:tcW w:w="6300" w:type="dxa"/>
            <w:tcBorders>
              <w:top w:val="nil"/>
              <w:left w:val="nil"/>
              <w:bottom w:val="single" w:sz="4" w:space="0" w:color="auto"/>
              <w:right w:val="single" w:sz="4" w:space="0" w:color="auto"/>
            </w:tcBorders>
            <w:shd w:val="clear" w:color="auto" w:fill="auto"/>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對於有慢性肺病(含氣喘)、心血管疾病、腎臟、肝臟、神經、血液或代謝疾病者(含糖尿病)、血紅素病變、免疫不全需長期治療者、孕婦等，於國內嚴重特殊傳染性肺炎疫情流行期間，建議避免參加集會活動</w:t>
            </w:r>
          </w:p>
        </w:tc>
        <w:tc>
          <w:tcPr>
            <w:tcW w:w="860"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w:t>
            </w:r>
          </w:p>
        </w:tc>
      </w:tr>
      <w:tr w:rsidR="002C0BD3" w:rsidRPr="007661CF" w:rsidTr="00D426C0">
        <w:trPr>
          <w:trHeight w:val="330"/>
        </w:trPr>
        <w:tc>
          <w:tcPr>
            <w:tcW w:w="1080" w:type="dxa"/>
            <w:tcBorders>
              <w:top w:val="nil"/>
              <w:left w:val="nil"/>
              <w:bottom w:val="nil"/>
              <w:right w:val="nil"/>
            </w:tcBorders>
            <w:shd w:val="clear" w:color="auto" w:fill="auto"/>
            <w:noWrap/>
            <w:vAlign w:val="center"/>
            <w:hideMark/>
          </w:tcPr>
          <w:p w:rsidR="002C0BD3" w:rsidRPr="007661CF" w:rsidRDefault="002C0BD3" w:rsidP="00D426C0">
            <w:pPr>
              <w:rPr>
                <w:rFonts w:ascii="新細明體" w:hAnsi="新細明體" w:cs="新細明體"/>
                <w:color w:val="000000"/>
              </w:rPr>
            </w:pPr>
          </w:p>
        </w:tc>
        <w:tc>
          <w:tcPr>
            <w:tcW w:w="6300" w:type="dxa"/>
            <w:tcBorders>
              <w:top w:val="nil"/>
              <w:left w:val="nil"/>
              <w:bottom w:val="nil"/>
              <w:right w:val="nil"/>
            </w:tcBorders>
            <w:shd w:val="clear" w:color="auto" w:fill="auto"/>
            <w:noWrap/>
            <w:vAlign w:val="center"/>
            <w:hideMark/>
          </w:tcPr>
          <w:p w:rsidR="002C0BD3" w:rsidRPr="007661CF" w:rsidRDefault="002C0BD3" w:rsidP="00D426C0">
            <w:pPr>
              <w:rPr>
                <w:rFonts w:ascii="新細明體" w:hAnsi="新細明體" w:cs="新細明體"/>
                <w:color w:val="000000"/>
              </w:rPr>
            </w:pPr>
          </w:p>
        </w:tc>
        <w:tc>
          <w:tcPr>
            <w:tcW w:w="860" w:type="dxa"/>
            <w:tcBorders>
              <w:top w:val="nil"/>
              <w:left w:val="nil"/>
              <w:bottom w:val="nil"/>
              <w:right w:val="nil"/>
            </w:tcBorders>
            <w:shd w:val="clear" w:color="auto" w:fill="auto"/>
            <w:noWrap/>
            <w:vAlign w:val="center"/>
            <w:hideMark/>
          </w:tcPr>
          <w:p w:rsidR="002C0BD3" w:rsidRPr="007661CF" w:rsidRDefault="002C0BD3" w:rsidP="00D426C0">
            <w:pPr>
              <w:rPr>
                <w:rFonts w:ascii="新細明體" w:hAnsi="新細明體" w:cs="新細明體"/>
                <w:color w:val="000000"/>
              </w:rPr>
            </w:pPr>
          </w:p>
        </w:tc>
        <w:tc>
          <w:tcPr>
            <w:tcW w:w="709" w:type="dxa"/>
            <w:tcBorders>
              <w:top w:val="nil"/>
              <w:left w:val="nil"/>
              <w:bottom w:val="nil"/>
              <w:right w:val="nil"/>
            </w:tcBorders>
            <w:shd w:val="clear" w:color="auto" w:fill="auto"/>
            <w:noWrap/>
            <w:vAlign w:val="center"/>
            <w:hideMark/>
          </w:tcPr>
          <w:p w:rsidR="002C0BD3" w:rsidRPr="007661CF" w:rsidRDefault="002C0BD3" w:rsidP="00D426C0">
            <w:pPr>
              <w:rPr>
                <w:rFonts w:ascii="新細明體" w:hAnsi="新細明體" w:cs="新細明體"/>
                <w:color w:val="000000"/>
              </w:rPr>
            </w:pPr>
          </w:p>
        </w:tc>
      </w:tr>
      <w:tr w:rsidR="002C0BD3" w:rsidRPr="007661CF" w:rsidTr="00D426C0">
        <w:trPr>
          <w:trHeight w:val="330"/>
        </w:trPr>
        <w:tc>
          <w:tcPr>
            <w:tcW w:w="8949" w:type="dxa"/>
            <w:gridSpan w:val="4"/>
            <w:tcBorders>
              <w:top w:val="nil"/>
              <w:left w:val="nil"/>
              <w:bottom w:val="nil"/>
              <w:right w:val="nil"/>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備註:</w:t>
            </w:r>
          </w:p>
        </w:tc>
      </w:tr>
      <w:tr w:rsidR="002C0BD3" w:rsidRPr="007661CF" w:rsidTr="00D426C0">
        <w:trPr>
          <w:trHeight w:val="330"/>
        </w:trPr>
        <w:tc>
          <w:tcPr>
            <w:tcW w:w="8949" w:type="dxa"/>
            <w:gridSpan w:val="4"/>
            <w:tcBorders>
              <w:top w:val="nil"/>
              <w:left w:val="nil"/>
              <w:bottom w:val="nil"/>
              <w:right w:val="nil"/>
            </w:tcBorders>
            <w:shd w:val="clear" w:color="auto" w:fill="auto"/>
            <w:noWrap/>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一、倘經評估活動性質具有較高風險，建議應延期或取消，或改以其他方式辦理。</w:t>
            </w:r>
          </w:p>
        </w:tc>
      </w:tr>
      <w:tr w:rsidR="002C0BD3" w:rsidRPr="007661CF" w:rsidTr="00D426C0">
        <w:trPr>
          <w:trHeight w:val="330"/>
        </w:trPr>
        <w:tc>
          <w:tcPr>
            <w:tcW w:w="8949" w:type="dxa"/>
            <w:gridSpan w:val="4"/>
            <w:tcBorders>
              <w:top w:val="nil"/>
              <w:left w:val="nil"/>
              <w:bottom w:val="nil"/>
              <w:right w:val="nil"/>
            </w:tcBorders>
            <w:shd w:val="clear" w:color="auto" w:fill="auto"/>
            <w:vAlign w:val="center"/>
            <w:hideMark/>
          </w:tcPr>
          <w:p w:rsidR="002C0BD3" w:rsidRPr="007661CF" w:rsidRDefault="002C0BD3" w:rsidP="00D426C0">
            <w:pPr>
              <w:rPr>
                <w:rFonts w:ascii="標楷體" w:eastAsia="標楷體" w:hAnsi="標楷體" w:cs="新細明體"/>
                <w:color w:val="000000"/>
              </w:rPr>
            </w:pPr>
            <w:r w:rsidRPr="007661CF">
              <w:rPr>
                <w:rFonts w:ascii="標楷體" w:eastAsia="標楷體" w:hAnsi="標楷體" w:cs="新細明體" w:hint="eastAsia"/>
                <w:color w:val="000000"/>
              </w:rPr>
              <w:t xml:space="preserve">    惟當指揮中心宣布疫情已進入社區傳播階段，則應依指揮中心指示辦理。</w:t>
            </w:r>
          </w:p>
        </w:tc>
      </w:tr>
      <w:tr w:rsidR="002C0BD3" w:rsidRPr="007661CF" w:rsidTr="00D426C0">
        <w:trPr>
          <w:trHeight w:val="1200"/>
        </w:trPr>
        <w:tc>
          <w:tcPr>
            <w:tcW w:w="8949" w:type="dxa"/>
            <w:gridSpan w:val="4"/>
            <w:tcBorders>
              <w:top w:val="nil"/>
              <w:left w:val="nil"/>
              <w:bottom w:val="nil"/>
              <w:right w:val="nil"/>
            </w:tcBorders>
            <w:shd w:val="clear" w:color="auto" w:fill="auto"/>
            <w:vAlign w:val="center"/>
            <w:hideMark/>
          </w:tcPr>
          <w:p w:rsidR="002C0BD3" w:rsidRPr="007661CF" w:rsidRDefault="002C0BD3" w:rsidP="002C0BD3">
            <w:pPr>
              <w:ind w:left="346" w:hangingChars="173" w:hanging="346"/>
              <w:rPr>
                <w:rFonts w:ascii="標楷體" w:eastAsia="標楷體" w:hAnsi="標楷體" w:cs="新細明體"/>
                <w:color w:val="000000"/>
              </w:rPr>
            </w:pPr>
            <w:r>
              <w:rPr>
                <w:rFonts w:ascii="標楷體" w:eastAsia="標楷體" w:hAnsi="標楷體" w:cs="新細明體" w:hint="eastAsia"/>
                <w:color w:val="000000"/>
              </w:rPr>
              <w:t>二、</w:t>
            </w:r>
            <w:r w:rsidRPr="007661CF">
              <w:rPr>
                <w:rFonts w:ascii="標楷體" w:eastAsia="標楷體" w:hAnsi="標楷體" w:cs="新細明體" w:hint="eastAsia"/>
                <w:color w:val="000000"/>
              </w:rPr>
              <w:t>倘評估決定辦理，主辦者應訂定防疫應變計畫，內容包括應變機制規劃、防疫宣導規劃、防疫設施及防護用品準備、參加者住宿規劃及工作人員健康管理計畫等，並落實相關防疫準備與措施。</w:t>
            </w:r>
          </w:p>
        </w:tc>
      </w:tr>
    </w:tbl>
    <w:p w:rsidR="002C0BD3" w:rsidRDefault="002C0BD3" w:rsidP="002C0BD3">
      <w:pPr>
        <w:pStyle w:val="Default"/>
        <w:ind w:leftChars="177" w:left="1061" w:hangingChars="221" w:hanging="707"/>
        <w:rPr>
          <w:rFonts w:eastAsia="標楷體"/>
          <w:sz w:val="32"/>
          <w:szCs w:val="32"/>
        </w:rPr>
      </w:pPr>
    </w:p>
    <w:p w:rsidR="002C0BD3" w:rsidRPr="00007AF0" w:rsidRDefault="002C0BD3" w:rsidP="002C0BD3">
      <w:pPr>
        <w:pStyle w:val="Default"/>
        <w:ind w:leftChars="177" w:left="1061" w:hangingChars="221" w:hanging="707"/>
        <w:rPr>
          <w:rFonts w:eastAsia="標楷體"/>
          <w:sz w:val="32"/>
          <w:szCs w:val="32"/>
        </w:rPr>
      </w:pPr>
    </w:p>
    <w:p w:rsidR="002C0BD3" w:rsidRDefault="002C0BD3" w:rsidP="002C0BD3">
      <w:pPr>
        <w:pStyle w:val="Default"/>
        <w:spacing w:line="400" w:lineRule="exact"/>
        <w:ind w:leftChars="60" w:left="1109" w:hangingChars="309" w:hanging="989"/>
        <w:rPr>
          <w:rFonts w:eastAsia="標楷體"/>
          <w:sz w:val="32"/>
          <w:szCs w:val="32"/>
        </w:rPr>
      </w:pPr>
    </w:p>
    <w:tbl>
      <w:tblPr>
        <w:tblpPr w:leftFromText="180" w:rightFromText="180" w:vertAnchor="page" w:horzAnchor="margin" w:tblpY="207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9"/>
        <w:gridCol w:w="7357"/>
        <w:gridCol w:w="709"/>
        <w:gridCol w:w="709"/>
      </w:tblGrid>
      <w:tr w:rsidR="002C0BD3" w:rsidRPr="006A1D32" w:rsidTr="00D426C0">
        <w:trPr>
          <w:trHeight w:val="330"/>
        </w:trPr>
        <w:tc>
          <w:tcPr>
            <w:tcW w:w="9384" w:type="dxa"/>
            <w:gridSpan w:val="4"/>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lastRenderedPageBreak/>
              <w:t>一、集會前準備</w:t>
            </w:r>
          </w:p>
        </w:tc>
      </w:tr>
      <w:tr w:rsidR="002C0BD3" w:rsidRPr="006A1D32" w:rsidTr="00D426C0">
        <w:trPr>
          <w:trHeight w:val="330"/>
        </w:trPr>
        <w:tc>
          <w:tcPr>
            <w:tcW w:w="6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項次</w:t>
            </w:r>
          </w:p>
        </w:tc>
        <w:tc>
          <w:tcPr>
            <w:tcW w:w="7357"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評估內容</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是</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否</w:t>
            </w:r>
          </w:p>
        </w:tc>
      </w:tr>
      <w:tr w:rsidR="002C0BD3" w:rsidRPr="006A1D32" w:rsidTr="00D426C0">
        <w:trPr>
          <w:trHeight w:val="660"/>
        </w:trPr>
        <w:tc>
          <w:tcPr>
            <w:tcW w:w="6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1</w:t>
            </w:r>
          </w:p>
        </w:tc>
        <w:tc>
          <w:tcPr>
            <w:tcW w:w="7357" w:type="dxa"/>
            <w:shd w:val="clear" w:color="auto" w:fill="auto"/>
            <w:vAlign w:val="center"/>
            <w:hideMark/>
          </w:tcPr>
          <w:p w:rsidR="002C0BD3" w:rsidRPr="006B1191" w:rsidRDefault="002C0BD3" w:rsidP="00D426C0">
            <w:pPr>
              <w:rPr>
                <w:rFonts w:ascii="標楷體" w:eastAsia="標楷體" w:hAnsi="標楷體" w:cs="新細明體"/>
                <w:color w:val="000000"/>
              </w:rPr>
            </w:pPr>
            <w:r w:rsidRPr="006B1191">
              <w:rPr>
                <w:rFonts w:ascii="標楷體" w:eastAsia="標楷體" w:hAnsi="標楷體" w:cs="新細明體" w:hint="eastAsia"/>
                <w:color w:val="000000"/>
              </w:rPr>
              <w:t>建立應變機制-現場動線規劃、住宿場所規劃與疑似個案</w:t>
            </w:r>
            <w:r w:rsidRPr="006B1191">
              <w:rPr>
                <w:rFonts w:ascii="標楷體" w:eastAsia="標楷體" w:hAnsi="標楷體" w:cs="新細明體" w:hint="eastAsia"/>
                <w:color w:val="000000"/>
              </w:rPr>
              <w:br/>
              <w:t>暫時隔離或安置空間</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r>
      <w:tr w:rsidR="002C0BD3" w:rsidRPr="006A1D32" w:rsidTr="00D426C0">
        <w:trPr>
          <w:trHeight w:val="1170"/>
        </w:trPr>
        <w:tc>
          <w:tcPr>
            <w:tcW w:w="6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2</w:t>
            </w:r>
          </w:p>
        </w:tc>
        <w:tc>
          <w:tcPr>
            <w:tcW w:w="7357" w:type="dxa"/>
            <w:shd w:val="clear" w:color="auto" w:fill="auto"/>
            <w:vAlign w:val="center"/>
            <w:hideMark/>
          </w:tcPr>
          <w:p w:rsidR="002C0BD3" w:rsidRPr="006B1191" w:rsidRDefault="002C0BD3" w:rsidP="00D426C0">
            <w:pPr>
              <w:rPr>
                <w:rFonts w:ascii="標楷體" w:eastAsia="標楷體" w:hAnsi="標楷體" w:cs="新細明體"/>
                <w:color w:val="000000"/>
              </w:rPr>
            </w:pPr>
            <w:r w:rsidRPr="006B1191">
              <w:rPr>
                <w:rFonts w:ascii="標楷體" w:eastAsia="標楷體" w:hAnsi="標楷體" w:cs="新細明體" w:hint="eastAsia"/>
                <w:color w:val="000000"/>
              </w:rPr>
              <w:t>醫療支援(如醫療專業人員進駐協助提供集會活動現場醫療初步評估或護理、掌握鄰近醫療資源、諮詢地方衛生單位確立疑似嚴重特殊傳染性肺炎個案後送醫院及後送流程)</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r>
      <w:tr w:rsidR="002C0BD3" w:rsidRPr="006A1D32" w:rsidTr="00D426C0">
        <w:trPr>
          <w:trHeight w:val="810"/>
        </w:trPr>
        <w:tc>
          <w:tcPr>
            <w:tcW w:w="6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3</w:t>
            </w:r>
          </w:p>
        </w:tc>
        <w:tc>
          <w:tcPr>
            <w:tcW w:w="7357" w:type="dxa"/>
            <w:shd w:val="clear" w:color="auto" w:fill="auto"/>
            <w:vAlign w:val="center"/>
            <w:hideMark/>
          </w:tcPr>
          <w:p w:rsidR="002C0BD3" w:rsidRPr="006B1191" w:rsidRDefault="002C0BD3" w:rsidP="00D426C0">
            <w:pPr>
              <w:rPr>
                <w:rFonts w:ascii="標楷體" w:eastAsia="標楷體" w:hAnsi="標楷體" w:cs="新細明體"/>
                <w:color w:val="000000"/>
              </w:rPr>
            </w:pPr>
            <w:r w:rsidRPr="006B1191">
              <w:rPr>
                <w:rFonts w:ascii="標楷體" w:eastAsia="標楷體" w:hAnsi="標楷體" w:cs="新細明體" w:hint="eastAsia"/>
                <w:color w:val="000000"/>
              </w:rPr>
              <w:t>建立相關單位(如地方衛生單位)之聯繫窗口及嚴重特殊傳染性肺炎通報流程等，且確保相關應變人員皆瞭解及熟悉應變流程</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r>
      <w:tr w:rsidR="002C0BD3" w:rsidRPr="006A1D32" w:rsidTr="00D426C0">
        <w:trPr>
          <w:trHeight w:val="540"/>
        </w:trPr>
        <w:tc>
          <w:tcPr>
            <w:tcW w:w="6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4</w:t>
            </w:r>
          </w:p>
        </w:tc>
        <w:tc>
          <w:tcPr>
            <w:tcW w:w="7357" w:type="dxa"/>
            <w:shd w:val="clear" w:color="auto" w:fill="auto"/>
            <w:noWrap/>
            <w:vAlign w:val="center"/>
            <w:hideMark/>
          </w:tcPr>
          <w:p w:rsidR="002C0BD3" w:rsidRPr="006B1191" w:rsidRDefault="002C0BD3" w:rsidP="00D426C0">
            <w:pPr>
              <w:rPr>
                <w:rFonts w:ascii="標楷體" w:eastAsia="標楷體" w:hAnsi="標楷體" w:cs="新細明體"/>
                <w:color w:val="000000"/>
              </w:rPr>
            </w:pPr>
            <w:r w:rsidRPr="006B1191">
              <w:rPr>
                <w:rFonts w:ascii="標楷體" w:eastAsia="標楷體" w:hAnsi="標楷體" w:cs="新細明體" w:hint="eastAsia"/>
                <w:color w:val="000000"/>
              </w:rPr>
              <w:t>宣導生病在家休息不參加集會活動</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r>
      <w:tr w:rsidR="002C0BD3" w:rsidRPr="006A1D32" w:rsidTr="00D426C0">
        <w:trPr>
          <w:trHeight w:val="660"/>
        </w:trPr>
        <w:tc>
          <w:tcPr>
            <w:tcW w:w="6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5</w:t>
            </w:r>
          </w:p>
        </w:tc>
        <w:tc>
          <w:tcPr>
            <w:tcW w:w="7357" w:type="dxa"/>
            <w:shd w:val="clear" w:color="auto" w:fill="auto"/>
            <w:vAlign w:val="center"/>
            <w:hideMark/>
          </w:tcPr>
          <w:p w:rsidR="002C0BD3" w:rsidRPr="006B1191" w:rsidRDefault="002C0BD3" w:rsidP="00D426C0">
            <w:pPr>
              <w:rPr>
                <w:rFonts w:ascii="標楷體" w:eastAsia="標楷體" w:hAnsi="標楷體" w:cs="新細明體"/>
                <w:color w:val="000000"/>
              </w:rPr>
            </w:pPr>
            <w:r w:rsidRPr="006B1191">
              <w:rPr>
                <w:rFonts w:ascii="標楷體" w:eastAsia="標楷體" w:hAnsi="標楷體" w:cs="新細明體" w:hint="eastAsia"/>
                <w:color w:val="000000"/>
              </w:rPr>
              <w:t>先行完成集會活動場所空間及相關用具(如麥克風、桌椅等)清潔、消毒作業。</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r>
      <w:tr w:rsidR="002C0BD3" w:rsidRPr="006A1D32" w:rsidTr="00D426C0">
        <w:trPr>
          <w:trHeight w:val="772"/>
        </w:trPr>
        <w:tc>
          <w:tcPr>
            <w:tcW w:w="6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6</w:t>
            </w:r>
          </w:p>
        </w:tc>
        <w:tc>
          <w:tcPr>
            <w:tcW w:w="7357" w:type="dxa"/>
            <w:shd w:val="clear" w:color="auto" w:fill="auto"/>
            <w:vAlign w:val="center"/>
            <w:hideMark/>
          </w:tcPr>
          <w:p w:rsidR="002C0BD3" w:rsidRPr="006B1191" w:rsidRDefault="002C0BD3" w:rsidP="00D426C0">
            <w:pPr>
              <w:rPr>
                <w:rFonts w:ascii="標楷體" w:eastAsia="標楷體" w:hAnsi="標楷體" w:cs="新細明體"/>
                <w:color w:val="000000"/>
              </w:rPr>
            </w:pPr>
            <w:r w:rsidRPr="006B1191">
              <w:rPr>
                <w:rFonts w:ascii="標楷體" w:eastAsia="標楷體" w:hAnsi="標楷體" w:cs="新細明體" w:hint="eastAsia"/>
                <w:color w:val="000000"/>
              </w:rPr>
              <w:t>集會活動場所及活動過程應設置有充足的洗手設施，並預先設置適當隔離或安置空間</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r>
      <w:tr w:rsidR="002C0BD3" w:rsidRPr="006A1D32" w:rsidTr="00D426C0">
        <w:trPr>
          <w:trHeight w:val="697"/>
        </w:trPr>
        <w:tc>
          <w:tcPr>
            <w:tcW w:w="6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7</w:t>
            </w:r>
          </w:p>
        </w:tc>
        <w:tc>
          <w:tcPr>
            <w:tcW w:w="7357" w:type="dxa"/>
            <w:shd w:val="clear" w:color="auto" w:fill="auto"/>
            <w:vAlign w:val="center"/>
            <w:hideMark/>
          </w:tcPr>
          <w:p w:rsidR="002C0BD3" w:rsidRPr="006B1191" w:rsidRDefault="002C0BD3" w:rsidP="00D426C0">
            <w:pPr>
              <w:rPr>
                <w:rFonts w:ascii="標楷體" w:eastAsia="標楷體" w:hAnsi="標楷體" w:cs="新細明體"/>
                <w:color w:val="000000"/>
              </w:rPr>
            </w:pPr>
            <w:r w:rsidRPr="006B1191">
              <w:rPr>
                <w:rFonts w:ascii="標楷體" w:eastAsia="標楷體" w:hAnsi="標楷體" w:cs="新細明體" w:hint="eastAsia"/>
                <w:color w:val="000000"/>
              </w:rPr>
              <w:t>依集會活動人數及辦理時間，準備足夠之個人清潔及防護用品包含洗手用品(如肥皂、洗手乳或含酒精乾洗手液等)、擦手紙及口罩等。</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r>
      <w:tr w:rsidR="002C0BD3" w:rsidRPr="006A1D32" w:rsidTr="00D426C0">
        <w:trPr>
          <w:trHeight w:val="330"/>
        </w:trPr>
        <w:tc>
          <w:tcPr>
            <w:tcW w:w="9384" w:type="dxa"/>
            <w:gridSpan w:val="4"/>
            <w:shd w:val="clear" w:color="auto" w:fill="auto"/>
            <w:noWrap/>
            <w:vAlign w:val="center"/>
            <w:hideMark/>
          </w:tcPr>
          <w:p w:rsidR="002C0BD3" w:rsidRPr="006B1191" w:rsidRDefault="002C0BD3" w:rsidP="00D426C0">
            <w:pPr>
              <w:rPr>
                <w:rFonts w:ascii="標楷體" w:eastAsia="標楷體" w:hAnsi="標楷體" w:cs="新細明體"/>
                <w:color w:val="000000"/>
              </w:rPr>
            </w:pPr>
            <w:r w:rsidRPr="006B1191">
              <w:rPr>
                <w:rFonts w:ascii="標楷體" w:eastAsia="標楷體" w:hAnsi="標楷體" w:cs="新細明體" w:hint="eastAsia"/>
                <w:color w:val="000000"/>
              </w:rPr>
              <w:t>二、集會活動期間</w:t>
            </w:r>
          </w:p>
        </w:tc>
      </w:tr>
      <w:tr w:rsidR="002C0BD3" w:rsidRPr="006A1D32" w:rsidTr="00D426C0">
        <w:trPr>
          <w:trHeight w:val="495"/>
        </w:trPr>
        <w:tc>
          <w:tcPr>
            <w:tcW w:w="6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1</w:t>
            </w:r>
          </w:p>
        </w:tc>
        <w:tc>
          <w:tcPr>
            <w:tcW w:w="7357" w:type="dxa"/>
            <w:shd w:val="clear" w:color="auto" w:fill="auto"/>
            <w:noWrap/>
            <w:vAlign w:val="center"/>
            <w:hideMark/>
          </w:tcPr>
          <w:p w:rsidR="002C0BD3" w:rsidRPr="006B1191" w:rsidRDefault="002C0BD3" w:rsidP="00D426C0">
            <w:pPr>
              <w:rPr>
                <w:rFonts w:ascii="標楷體" w:eastAsia="標楷體" w:hAnsi="標楷體" w:cs="新細明體"/>
                <w:color w:val="000000"/>
              </w:rPr>
            </w:pPr>
            <w:r w:rsidRPr="006B1191">
              <w:rPr>
                <w:rFonts w:ascii="標楷體" w:eastAsia="標楷體" w:hAnsi="標楷體" w:cs="新細明體" w:hint="eastAsia"/>
                <w:color w:val="000000"/>
              </w:rPr>
              <w:t>進入活動前進行症狀評估及體溫量測。</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r>
      <w:tr w:rsidR="002C0BD3" w:rsidRPr="006A1D32" w:rsidTr="00D426C0">
        <w:trPr>
          <w:trHeight w:val="495"/>
        </w:trPr>
        <w:tc>
          <w:tcPr>
            <w:tcW w:w="6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2</w:t>
            </w:r>
          </w:p>
        </w:tc>
        <w:tc>
          <w:tcPr>
            <w:tcW w:w="7357" w:type="dxa"/>
            <w:shd w:val="clear" w:color="auto" w:fill="auto"/>
            <w:noWrap/>
            <w:vAlign w:val="center"/>
            <w:hideMark/>
          </w:tcPr>
          <w:p w:rsidR="002C0BD3" w:rsidRPr="006B1191" w:rsidRDefault="002C0BD3" w:rsidP="00D426C0">
            <w:pPr>
              <w:rPr>
                <w:rFonts w:ascii="標楷體" w:eastAsia="標楷體" w:hAnsi="標楷體" w:cs="新細明體"/>
                <w:color w:val="000000"/>
              </w:rPr>
            </w:pPr>
            <w:r>
              <w:rPr>
                <w:rFonts w:ascii="標楷體" w:eastAsia="標楷體" w:hAnsi="標楷體" w:cs="新細明體" w:hint="eastAsia"/>
                <w:color w:val="000000"/>
              </w:rPr>
              <w:t>活</w:t>
            </w:r>
            <w:r w:rsidRPr="006B1191">
              <w:rPr>
                <w:rFonts w:ascii="標楷體" w:eastAsia="標楷體" w:hAnsi="標楷體" w:cs="新細明體" w:hint="eastAsia"/>
                <w:color w:val="000000"/>
              </w:rPr>
              <w:t>動場所入口處備妥口罩及乾洗手。</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r>
      <w:tr w:rsidR="002C0BD3" w:rsidRPr="006A1D32" w:rsidTr="00D426C0">
        <w:trPr>
          <w:trHeight w:val="698"/>
        </w:trPr>
        <w:tc>
          <w:tcPr>
            <w:tcW w:w="6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3</w:t>
            </w:r>
          </w:p>
        </w:tc>
        <w:tc>
          <w:tcPr>
            <w:tcW w:w="7357" w:type="dxa"/>
            <w:shd w:val="clear" w:color="auto" w:fill="auto"/>
            <w:vAlign w:val="center"/>
            <w:hideMark/>
          </w:tcPr>
          <w:p w:rsidR="002C0BD3" w:rsidRPr="006B1191" w:rsidRDefault="002C0BD3" w:rsidP="00D426C0">
            <w:pPr>
              <w:rPr>
                <w:rFonts w:ascii="標楷體" w:eastAsia="標楷體" w:hAnsi="標楷體" w:cs="新細明體"/>
                <w:color w:val="000000"/>
              </w:rPr>
            </w:pPr>
            <w:r w:rsidRPr="006B1191">
              <w:rPr>
                <w:rFonts w:ascii="標楷體" w:eastAsia="標楷體" w:hAnsi="標楷體" w:cs="新細明體" w:hint="eastAsia"/>
                <w:color w:val="000000"/>
              </w:rPr>
              <w:t>明顯告示(如：海報、LED螢幕等)宣導「COVID-19(武</w:t>
            </w:r>
            <w:r w:rsidRPr="006B1191">
              <w:rPr>
                <w:rFonts w:ascii="標楷體" w:eastAsia="標楷體" w:hAnsi="標楷體" w:cs="新細明體" w:hint="eastAsia"/>
                <w:color w:val="000000"/>
              </w:rPr>
              <w:br/>
              <w:t>漢肺炎)」、「手部衛生」及「呼吸道衛生與咳嗽禮節」等。</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r>
      <w:tr w:rsidR="002C0BD3" w:rsidRPr="006A1D32" w:rsidTr="00D426C0">
        <w:trPr>
          <w:trHeight w:val="552"/>
        </w:trPr>
        <w:tc>
          <w:tcPr>
            <w:tcW w:w="6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4</w:t>
            </w:r>
          </w:p>
        </w:tc>
        <w:tc>
          <w:tcPr>
            <w:tcW w:w="7357" w:type="dxa"/>
            <w:shd w:val="clear" w:color="auto" w:fill="auto"/>
            <w:vAlign w:val="center"/>
            <w:hideMark/>
          </w:tcPr>
          <w:p w:rsidR="002C0BD3" w:rsidRPr="006B1191" w:rsidRDefault="002C0BD3" w:rsidP="00D426C0">
            <w:pPr>
              <w:rPr>
                <w:rFonts w:ascii="標楷體" w:eastAsia="標楷體" w:hAnsi="標楷體" w:cs="新細明體"/>
                <w:color w:val="000000"/>
              </w:rPr>
            </w:pPr>
            <w:r w:rsidRPr="006B1191">
              <w:rPr>
                <w:rFonts w:ascii="標楷體" w:eastAsia="標楷體" w:hAnsi="標楷體" w:cs="新細明體" w:hint="eastAsia"/>
                <w:color w:val="000000"/>
              </w:rPr>
              <w:t>參加集會所有人員造冊(至少含姓名、電話)。</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r>
      <w:tr w:rsidR="002C0BD3" w:rsidRPr="006A1D32" w:rsidTr="00D426C0">
        <w:trPr>
          <w:trHeight w:val="795"/>
        </w:trPr>
        <w:tc>
          <w:tcPr>
            <w:tcW w:w="6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5</w:t>
            </w:r>
          </w:p>
        </w:tc>
        <w:tc>
          <w:tcPr>
            <w:tcW w:w="7357" w:type="dxa"/>
            <w:shd w:val="clear" w:color="auto" w:fill="auto"/>
            <w:vAlign w:val="center"/>
            <w:hideMark/>
          </w:tcPr>
          <w:p w:rsidR="002C0BD3" w:rsidRPr="006B1191" w:rsidRDefault="002C0BD3" w:rsidP="00D426C0">
            <w:pPr>
              <w:rPr>
                <w:rFonts w:ascii="標楷體" w:eastAsia="標楷體" w:hAnsi="標楷體" w:cs="新細明體"/>
                <w:color w:val="000000"/>
              </w:rPr>
            </w:pPr>
            <w:r w:rsidRPr="006B1191">
              <w:rPr>
                <w:rFonts w:ascii="標楷體" w:eastAsia="標楷體" w:hAnsi="標楷體" w:cs="新細明體" w:hint="eastAsia"/>
                <w:color w:val="000000"/>
              </w:rPr>
              <w:t>可能經常直接面對面接觸出現呼吸道症狀患者或於人潮眾多之密閉場所工作之人員，配戴口罩。</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r>
      <w:tr w:rsidR="002C0BD3" w:rsidRPr="006A1D32" w:rsidTr="00D426C0">
        <w:trPr>
          <w:trHeight w:val="780"/>
        </w:trPr>
        <w:tc>
          <w:tcPr>
            <w:tcW w:w="6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6</w:t>
            </w:r>
          </w:p>
        </w:tc>
        <w:tc>
          <w:tcPr>
            <w:tcW w:w="7357" w:type="dxa"/>
            <w:shd w:val="clear" w:color="auto" w:fill="auto"/>
            <w:vAlign w:val="center"/>
            <w:hideMark/>
          </w:tcPr>
          <w:p w:rsidR="002C0BD3" w:rsidRPr="006B1191" w:rsidRDefault="002C0BD3" w:rsidP="00D426C0">
            <w:pPr>
              <w:rPr>
                <w:rFonts w:ascii="標楷體" w:eastAsia="標楷體" w:hAnsi="標楷體" w:cs="新細明體"/>
                <w:color w:val="000000"/>
              </w:rPr>
            </w:pPr>
            <w:r w:rsidRPr="006B1191">
              <w:rPr>
                <w:rFonts w:ascii="標楷體" w:eastAsia="標楷體" w:hAnsi="標楷體" w:cs="新細明體" w:hint="eastAsia"/>
                <w:color w:val="000000"/>
              </w:rPr>
              <w:t>室內集會活動場所保持空氣流通及環境整潔，並持續監控環境空氣流通與換氣情形。</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r>
      <w:tr w:rsidR="002C0BD3" w:rsidRPr="006A1D32" w:rsidTr="00D426C0">
        <w:trPr>
          <w:trHeight w:val="1185"/>
        </w:trPr>
        <w:tc>
          <w:tcPr>
            <w:tcW w:w="6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7</w:t>
            </w:r>
          </w:p>
        </w:tc>
        <w:tc>
          <w:tcPr>
            <w:tcW w:w="7357" w:type="dxa"/>
            <w:shd w:val="clear" w:color="auto" w:fill="auto"/>
            <w:vAlign w:val="center"/>
            <w:hideMark/>
          </w:tcPr>
          <w:p w:rsidR="002C0BD3" w:rsidRPr="006B1191" w:rsidRDefault="002C0BD3" w:rsidP="00D426C0">
            <w:pPr>
              <w:rPr>
                <w:rFonts w:ascii="標楷體" w:eastAsia="標楷體" w:hAnsi="標楷體" w:cs="新細明體"/>
                <w:color w:val="000000"/>
              </w:rPr>
            </w:pPr>
            <w:r w:rsidRPr="006B1191">
              <w:rPr>
                <w:rFonts w:ascii="標楷體" w:eastAsia="標楷體" w:hAnsi="標楷體" w:cs="新細明體" w:hint="eastAsia"/>
                <w:color w:val="000000"/>
              </w:rPr>
              <w:t>針對活動場所及住宿場所，人員會經常接觸之表面(如地面、桌椅、電話筒等經常接觸之任何表面，以及浴廁表面如水龍頭、廁所門把、馬桶蓋及沖水握把)有專責人員定期清潔。</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r>
      <w:tr w:rsidR="002C0BD3" w:rsidRPr="006A1D32" w:rsidTr="00D426C0">
        <w:trPr>
          <w:trHeight w:val="780"/>
        </w:trPr>
        <w:tc>
          <w:tcPr>
            <w:tcW w:w="6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r w:rsidRPr="006B1191">
              <w:rPr>
                <w:rFonts w:ascii="標楷體" w:eastAsia="標楷體" w:hAnsi="標楷體" w:cs="新細明體" w:hint="eastAsia"/>
                <w:color w:val="000000"/>
              </w:rPr>
              <w:t>8</w:t>
            </w:r>
          </w:p>
        </w:tc>
        <w:tc>
          <w:tcPr>
            <w:tcW w:w="7357" w:type="dxa"/>
            <w:shd w:val="clear" w:color="auto" w:fill="auto"/>
            <w:vAlign w:val="center"/>
            <w:hideMark/>
          </w:tcPr>
          <w:p w:rsidR="002C0BD3" w:rsidRPr="006B1191" w:rsidRDefault="002C0BD3" w:rsidP="00D426C0">
            <w:pPr>
              <w:rPr>
                <w:rFonts w:ascii="標楷體" w:eastAsia="標楷體" w:hAnsi="標楷體" w:cs="新細明體"/>
                <w:color w:val="000000"/>
              </w:rPr>
            </w:pPr>
            <w:r w:rsidRPr="006B1191">
              <w:rPr>
                <w:rFonts w:ascii="標楷體" w:eastAsia="標楷體" w:hAnsi="標楷體" w:cs="新細明體" w:hint="eastAsia"/>
                <w:color w:val="000000"/>
              </w:rPr>
              <w:t>個人清潔及防護用品(如洗手用品、擦手紙及口罩)足量提供人員使用，並應有專責人員協助確認供應狀態，確保供應無虞。</w:t>
            </w: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c>
          <w:tcPr>
            <w:tcW w:w="709" w:type="dxa"/>
            <w:shd w:val="clear" w:color="auto" w:fill="auto"/>
            <w:noWrap/>
            <w:vAlign w:val="center"/>
            <w:hideMark/>
          </w:tcPr>
          <w:p w:rsidR="002C0BD3" w:rsidRPr="006B1191" w:rsidRDefault="002C0BD3" w:rsidP="00D426C0">
            <w:pPr>
              <w:jc w:val="center"/>
              <w:rPr>
                <w:rFonts w:ascii="標楷體" w:eastAsia="標楷體" w:hAnsi="標楷體" w:cs="新細明體"/>
                <w:color w:val="000000"/>
              </w:rPr>
            </w:pPr>
          </w:p>
        </w:tc>
      </w:tr>
    </w:tbl>
    <w:p w:rsidR="002C0BD3" w:rsidRPr="00F6124D" w:rsidRDefault="002C0BD3" w:rsidP="002C0BD3">
      <w:pPr>
        <w:pStyle w:val="Default"/>
        <w:spacing w:line="500" w:lineRule="exact"/>
        <w:ind w:left="1130" w:hangingChars="353" w:hanging="1130"/>
        <w:rPr>
          <w:rFonts w:eastAsia="標楷體"/>
          <w:sz w:val="32"/>
          <w:szCs w:val="32"/>
        </w:rPr>
      </w:pPr>
      <w:r>
        <w:rPr>
          <w:rFonts w:eastAsia="標楷體" w:hint="eastAsia"/>
          <w:sz w:val="32"/>
          <w:szCs w:val="32"/>
        </w:rPr>
        <w:t>二、</w:t>
      </w:r>
      <w:r w:rsidRPr="00F6124D">
        <w:rPr>
          <w:rFonts w:eastAsia="標楷體" w:hint="eastAsia"/>
          <w:sz w:val="32"/>
          <w:szCs w:val="32"/>
        </w:rPr>
        <w:t>活動/集會前準備及集會活動期間注意事項自主檢核表</w:t>
      </w:r>
    </w:p>
    <w:p w:rsidR="002C0BD3" w:rsidRDefault="002C0BD3" w:rsidP="00B72756">
      <w:pPr>
        <w:pStyle w:val="a5"/>
        <w:spacing w:beforeLines="50" w:before="180" w:line="0" w:lineRule="atLeast"/>
        <w:rPr>
          <w:rFonts w:ascii="標楷體" w:eastAsia="標楷體" w:hAnsi="標楷體"/>
          <w:b/>
          <w:noProof/>
          <w:color w:val="000000" w:themeColor="text1"/>
          <w:sz w:val="28"/>
          <w:szCs w:val="28"/>
        </w:rPr>
      </w:pPr>
    </w:p>
    <w:p w:rsidR="00F64E98" w:rsidRDefault="00F64E98" w:rsidP="00F64E98">
      <w:pPr>
        <w:pStyle w:val="a5"/>
        <w:spacing w:beforeLines="50" w:before="180" w:line="0" w:lineRule="atLeast"/>
        <w:rPr>
          <w:rFonts w:ascii="標楷體" w:eastAsia="標楷體" w:hAnsi="標楷體"/>
          <w:b/>
          <w:noProof/>
          <w:color w:val="000000" w:themeColor="text1"/>
          <w:sz w:val="28"/>
          <w:szCs w:val="28"/>
        </w:rPr>
      </w:pPr>
      <w:r w:rsidRPr="005F22CB">
        <w:rPr>
          <w:rFonts w:ascii="標楷體" w:eastAsia="標楷體" w:hAnsi="標楷體" w:hint="eastAsia"/>
          <w:b/>
          <w:noProof/>
          <w:color w:val="000000" w:themeColor="text1"/>
          <w:sz w:val="28"/>
          <w:szCs w:val="28"/>
        </w:rPr>
        <w:lastRenderedPageBreak/>
        <w:t>附件</w:t>
      </w:r>
      <w:r>
        <w:rPr>
          <w:rFonts w:ascii="標楷體" w:eastAsia="標楷體" w:hAnsi="標楷體" w:hint="eastAsia"/>
          <w:b/>
          <w:noProof/>
          <w:color w:val="000000" w:themeColor="text1"/>
          <w:sz w:val="28"/>
          <w:szCs w:val="28"/>
        </w:rPr>
        <w:t>5</w:t>
      </w:r>
    </w:p>
    <w:p w:rsidR="00F64E98" w:rsidRPr="00F64E98" w:rsidRDefault="00F64E98" w:rsidP="00F64E98">
      <w:pPr>
        <w:spacing w:line="448" w:lineRule="exact"/>
        <w:ind w:left="120"/>
        <w:rPr>
          <w:rFonts w:ascii="微軟正黑體" w:eastAsia="微軟正黑體"/>
          <w:b/>
          <w:sz w:val="28"/>
        </w:rPr>
      </w:pPr>
      <w:r>
        <w:rPr>
          <w:rFonts w:ascii="微軟正黑體" w:eastAsia="微軟正黑體" w:hint="eastAsia"/>
          <w:b/>
          <w:sz w:val="28"/>
        </w:rPr>
        <w:t>高級中等以下學校因應疫情維持社交距離指引如下：</w:t>
      </w:r>
    </w:p>
    <w:p w:rsidR="00F64E98" w:rsidRDefault="00F64E98" w:rsidP="00F64E98">
      <w:pPr>
        <w:pStyle w:val="ad"/>
        <w:spacing w:line="439" w:lineRule="auto"/>
        <w:ind w:left="679" w:right="232" w:hanging="560"/>
      </w:pPr>
      <w:r>
        <w:rPr>
          <w:rFonts w:hint="eastAsia"/>
          <w:spacing w:val="-3"/>
        </w:rPr>
        <w:t>(一)師生於戶外空間或教室以外之室內場所活動，如運動、集會</w:t>
      </w:r>
      <w:r>
        <w:rPr>
          <w:rFonts w:hint="eastAsia"/>
          <w:spacing w:val="-6"/>
        </w:rPr>
        <w:t xml:space="preserve">等，均應保持防疫所需之適當社交距離(室外 </w:t>
      </w:r>
      <w:r>
        <w:rPr>
          <w:rFonts w:hint="eastAsia"/>
        </w:rPr>
        <w:t>1</w:t>
      </w:r>
      <w:r>
        <w:rPr>
          <w:rFonts w:hint="eastAsia"/>
          <w:spacing w:val="-21"/>
        </w:rPr>
        <w:t xml:space="preserve"> 公尺、室內 </w:t>
      </w:r>
      <w:r>
        <w:rPr>
          <w:rFonts w:hint="eastAsia"/>
        </w:rPr>
        <w:t xml:space="preserve">1.5 </w:t>
      </w:r>
      <w:r>
        <w:rPr>
          <w:rFonts w:hint="eastAsia"/>
          <w:spacing w:val="-3"/>
        </w:rPr>
        <w:t>公尺)，倘無法維持，則應全面配戴口罩。</w:t>
      </w:r>
    </w:p>
    <w:p w:rsidR="00F64E98" w:rsidRDefault="00F64E98" w:rsidP="00F64E98">
      <w:pPr>
        <w:pStyle w:val="ad"/>
        <w:spacing w:line="439" w:lineRule="auto"/>
        <w:ind w:left="679" w:right="300" w:hanging="560"/>
        <w:jc w:val="both"/>
      </w:pPr>
      <w:r>
        <w:rPr>
          <w:rFonts w:hint="eastAsia"/>
          <w:spacing w:val="-6"/>
        </w:rPr>
        <w:t xml:space="preserve">(二)師生於教室內則應儘量拉開間距，以維持社交距離 </w:t>
      </w:r>
      <w:r>
        <w:rPr>
          <w:rFonts w:hint="eastAsia"/>
        </w:rPr>
        <w:t>1.5</w:t>
      </w:r>
      <w:r>
        <w:rPr>
          <w:rFonts w:hint="eastAsia"/>
          <w:spacing w:val="-17"/>
        </w:rPr>
        <w:t xml:space="preserve"> 公尺為</w:t>
      </w:r>
      <w:r>
        <w:rPr>
          <w:rFonts w:hint="eastAsia"/>
          <w:spacing w:val="-8"/>
        </w:rPr>
        <w:t>原則。學校如因教室空間、授課人數等因素而難以保持防疫所</w:t>
      </w:r>
      <w:r>
        <w:rPr>
          <w:rFonts w:hint="eastAsia"/>
          <w:spacing w:val="-3"/>
        </w:rPr>
        <w:t>需適當社交距離，應依指揮中心「</w:t>
      </w:r>
      <w:r>
        <w:rPr>
          <w:rFonts w:hint="eastAsia"/>
        </w:rPr>
        <w:t>COVID-19</w:t>
      </w:r>
      <w:r>
        <w:rPr>
          <w:rFonts w:hint="eastAsia"/>
          <w:spacing w:val="-1"/>
        </w:rPr>
        <w:t>(武漢肺炎)因應指</w:t>
      </w:r>
      <w:r>
        <w:rPr>
          <w:rFonts w:hint="eastAsia"/>
          <w:spacing w:val="-3"/>
        </w:rPr>
        <w:t>引：公眾集會」規定，充分符合下列原則：</w:t>
      </w:r>
    </w:p>
    <w:p w:rsidR="00F64E98" w:rsidRDefault="00F64E98" w:rsidP="00F64E98">
      <w:pPr>
        <w:pStyle w:val="a4"/>
        <w:widowControl w:val="0"/>
        <w:numPr>
          <w:ilvl w:val="0"/>
          <w:numId w:val="40"/>
        </w:numPr>
        <w:tabs>
          <w:tab w:val="left" w:pos="968"/>
        </w:tabs>
        <w:autoSpaceDE w:val="0"/>
        <w:autoSpaceDN w:val="0"/>
        <w:spacing w:line="390" w:lineRule="exact"/>
        <w:ind w:leftChars="0" w:hanging="284"/>
        <w:rPr>
          <w:sz w:val="28"/>
        </w:rPr>
      </w:pPr>
      <w:r>
        <w:rPr>
          <w:rFonts w:hint="eastAsia"/>
          <w:spacing w:val="-3"/>
          <w:sz w:val="28"/>
        </w:rPr>
        <w:t>學生上課時須有固定座位，並保留出席紀錄。</w:t>
      </w:r>
    </w:p>
    <w:p w:rsidR="00F64E98" w:rsidRDefault="00F64E98" w:rsidP="00F64E98">
      <w:pPr>
        <w:pStyle w:val="ad"/>
        <w:spacing w:before="5"/>
        <w:ind w:left="0" w:firstLine="0"/>
        <w:rPr>
          <w:sz w:val="23"/>
        </w:rPr>
      </w:pPr>
    </w:p>
    <w:p w:rsidR="00F64E98" w:rsidRDefault="00F64E98" w:rsidP="00F64E98">
      <w:pPr>
        <w:pStyle w:val="a4"/>
        <w:widowControl w:val="0"/>
        <w:numPr>
          <w:ilvl w:val="0"/>
          <w:numId w:val="40"/>
        </w:numPr>
        <w:tabs>
          <w:tab w:val="left" w:pos="968"/>
        </w:tabs>
        <w:autoSpaceDE w:val="0"/>
        <w:autoSpaceDN w:val="0"/>
        <w:spacing w:line="439" w:lineRule="auto"/>
        <w:ind w:leftChars="0" w:right="581" w:hanging="284"/>
        <w:rPr>
          <w:sz w:val="28"/>
        </w:rPr>
      </w:pPr>
      <w:r>
        <w:rPr>
          <w:rFonts w:hint="eastAsia"/>
          <w:spacing w:val="-4"/>
          <w:sz w:val="28"/>
        </w:rPr>
        <w:t>師生上下課或進出教室時，應落實手部清潔、保持手部衛</w:t>
      </w:r>
      <w:r>
        <w:rPr>
          <w:rFonts w:hint="eastAsia"/>
          <w:sz w:val="28"/>
        </w:rPr>
        <w:t>生。</w:t>
      </w:r>
    </w:p>
    <w:p w:rsidR="00F64E98" w:rsidRDefault="00F64E98" w:rsidP="00F64E98">
      <w:pPr>
        <w:pStyle w:val="a4"/>
        <w:widowControl w:val="0"/>
        <w:numPr>
          <w:ilvl w:val="0"/>
          <w:numId w:val="40"/>
        </w:numPr>
        <w:tabs>
          <w:tab w:val="left" w:pos="968"/>
        </w:tabs>
        <w:autoSpaceDE w:val="0"/>
        <w:autoSpaceDN w:val="0"/>
        <w:spacing w:line="391" w:lineRule="exact"/>
        <w:ind w:leftChars="0" w:hanging="284"/>
        <w:rPr>
          <w:sz w:val="28"/>
        </w:rPr>
      </w:pPr>
      <w:r>
        <w:rPr>
          <w:rFonts w:hint="eastAsia"/>
          <w:spacing w:val="-3"/>
          <w:sz w:val="28"/>
        </w:rPr>
        <w:t>教室應開窗通風，維持通風換氣良好。</w:t>
      </w:r>
    </w:p>
    <w:p w:rsidR="00F64E98" w:rsidRDefault="00F64E98" w:rsidP="00F64E98">
      <w:pPr>
        <w:pStyle w:val="ad"/>
        <w:spacing w:before="7"/>
        <w:ind w:left="0" w:firstLine="0"/>
        <w:rPr>
          <w:sz w:val="23"/>
        </w:rPr>
      </w:pPr>
    </w:p>
    <w:p w:rsidR="00F64E98" w:rsidRDefault="00F64E98" w:rsidP="00F64E98">
      <w:pPr>
        <w:pStyle w:val="a4"/>
        <w:widowControl w:val="0"/>
        <w:numPr>
          <w:ilvl w:val="0"/>
          <w:numId w:val="40"/>
        </w:numPr>
        <w:tabs>
          <w:tab w:val="left" w:pos="968"/>
        </w:tabs>
        <w:autoSpaceDE w:val="0"/>
        <w:autoSpaceDN w:val="0"/>
        <w:spacing w:line="439" w:lineRule="auto"/>
        <w:ind w:leftChars="0" w:right="299" w:hanging="284"/>
        <w:rPr>
          <w:sz w:val="28"/>
        </w:rPr>
      </w:pPr>
      <w:r>
        <w:rPr>
          <w:rFonts w:hint="eastAsia"/>
          <w:spacing w:val="-8"/>
          <w:sz w:val="28"/>
        </w:rPr>
        <w:t>師生互動交談時，彼此應保持</w:t>
      </w:r>
      <w:r>
        <w:rPr>
          <w:rFonts w:hint="eastAsia"/>
          <w:spacing w:val="-8"/>
          <w:sz w:val="28"/>
        </w:rPr>
        <w:t xml:space="preserve"> </w:t>
      </w:r>
      <w:r>
        <w:rPr>
          <w:rFonts w:hint="eastAsia"/>
          <w:sz w:val="28"/>
        </w:rPr>
        <w:t>1.5</w:t>
      </w:r>
      <w:r>
        <w:rPr>
          <w:rFonts w:hint="eastAsia"/>
          <w:spacing w:val="-10"/>
          <w:sz w:val="28"/>
        </w:rPr>
        <w:t xml:space="preserve"> </w:t>
      </w:r>
      <w:r>
        <w:rPr>
          <w:rFonts w:hint="eastAsia"/>
          <w:spacing w:val="-10"/>
          <w:sz w:val="28"/>
        </w:rPr>
        <w:t>公尺以上之距離；如因課</w:t>
      </w:r>
      <w:r>
        <w:rPr>
          <w:rFonts w:hint="eastAsia"/>
          <w:spacing w:val="-7"/>
          <w:sz w:val="28"/>
        </w:rPr>
        <w:t>程需近距離接觸或交談，應立即配戴口罩。</w:t>
      </w:r>
    </w:p>
    <w:p w:rsidR="00F64E98" w:rsidRDefault="00F64E98" w:rsidP="00F64E98">
      <w:pPr>
        <w:pStyle w:val="a4"/>
        <w:widowControl w:val="0"/>
        <w:numPr>
          <w:ilvl w:val="0"/>
          <w:numId w:val="40"/>
        </w:numPr>
        <w:tabs>
          <w:tab w:val="left" w:pos="968"/>
        </w:tabs>
        <w:autoSpaceDE w:val="0"/>
        <w:autoSpaceDN w:val="0"/>
        <w:spacing w:line="439" w:lineRule="auto"/>
        <w:ind w:leftChars="0" w:right="301" w:hanging="284"/>
        <w:rPr>
          <w:sz w:val="28"/>
        </w:rPr>
      </w:pPr>
      <w:r>
        <w:rPr>
          <w:rFonts w:hint="eastAsia"/>
          <w:spacing w:val="-4"/>
          <w:sz w:val="28"/>
        </w:rPr>
        <w:t>須掌握師生旅遊史、確診病例接觸史等資訊，並在進入課室</w:t>
      </w:r>
      <w:r>
        <w:rPr>
          <w:rFonts w:hint="eastAsia"/>
          <w:spacing w:val="-3"/>
          <w:sz w:val="28"/>
        </w:rPr>
        <w:t>前量測體溫並觀察有無症狀。</w:t>
      </w:r>
    </w:p>
    <w:p w:rsidR="00F64E98" w:rsidRPr="00F64E98" w:rsidRDefault="00F64E98" w:rsidP="00F64E98">
      <w:pPr>
        <w:pStyle w:val="a4"/>
        <w:widowControl w:val="0"/>
        <w:numPr>
          <w:ilvl w:val="0"/>
          <w:numId w:val="40"/>
        </w:numPr>
        <w:tabs>
          <w:tab w:val="left" w:pos="968"/>
        </w:tabs>
        <w:autoSpaceDE w:val="0"/>
        <w:autoSpaceDN w:val="0"/>
        <w:spacing w:line="439" w:lineRule="auto"/>
        <w:ind w:leftChars="0" w:right="298" w:hanging="284"/>
        <w:rPr>
          <w:sz w:val="28"/>
        </w:rPr>
      </w:pPr>
      <w:r>
        <w:rPr>
          <w:rFonts w:hint="eastAsia"/>
          <w:spacing w:val="-4"/>
          <w:sz w:val="28"/>
        </w:rPr>
        <w:t>用餐時應避免交談，並以不拘形式隔板區隔或以分時分眾方</w:t>
      </w:r>
      <w:r>
        <w:rPr>
          <w:rFonts w:hint="eastAsia"/>
          <w:spacing w:val="-3"/>
          <w:sz w:val="28"/>
        </w:rPr>
        <w:t>式，以保護師生健康與安全。</w:t>
      </w:r>
    </w:p>
    <w:sectPr w:rsidR="00F64E98" w:rsidRPr="00F64E98" w:rsidSect="00DE42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21" w:rsidRDefault="00177E21" w:rsidP="0049404F">
      <w:r>
        <w:separator/>
      </w:r>
    </w:p>
  </w:endnote>
  <w:endnote w:type="continuationSeparator" w:id="0">
    <w:p w:rsidR="00177E21" w:rsidRDefault="00177E21" w:rsidP="0049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DFKaiShu-SB-Estd-BF">
    <w:altName w:val="Times New Roman"/>
    <w:charset w:val="00"/>
    <w:family w:val="auto"/>
    <w:pitch w:val="default"/>
  </w:font>
  <w:font w:name="華康楷書體W7">
    <w:panose1 w:val="03000709000000000000"/>
    <w:charset w:val="88"/>
    <w:family w:val="script"/>
    <w:pitch w:val="fixed"/>
    <w:sig w:usb0="F1002BFF" w:usb1="29DFFFFF" w:usb2="00000037" w:usb3="00000000" w:csb0="003F00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21" w:rsidRDefault="00177E21" w:rsidP="0049404F">
      <w:r>
        <w:separator/>
      </w:r>
    </w:p>
  </w:footnote>
  <w:footnote w:type="continuationSeparator" w:id="0">
    <w:p w:rsidR="00177E21" w:rsidRDefault="00177E21" w:rsidP="004940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F04"/>
    <w:multiLevelType w:val="hybridMultilevel"/>
    <w:tmpl w:val="8A704FB0"/>
    <w:lvl w:ilvl="0" w:tplc="ECE80E96">
      <w:start w:val="1"/>
      <w:numFmt w:val="decimal"/>
      <w:suff w:val="nothing"/>
      <w:lvlText w:val="%1."/>
      <w:lvlJc w:val="left"/>
      <w:pPr>
        <w:ind w:left="360" w:hanging="360"/>
      </w:pPr>
      <w:rPr>
        <w:rFonts w:hint="default"/>
        <w:color w:val="auto"/>
      </w:rPr>
    </w:lvl>
    <w:lvl w:ilvl="1" w:tplc="A434D160">
      <w:start w:val="1"/>
      <w:numFmt w:val="decimal"/>
      <w:lvlText w:val="%2."/>
      <w:lvlJc w:val="left"/>
      <w:pPr>
        <w:ind w:left="906" w:hanging="480"/>
      </w:pPr>
      <w:rPr>
        <w:rFonts w:hint="default"/>
        <w:b/>
      </w:rPr>
    </w:lvl>
    <w:lvl w:ilvl="2" w:tplc="28989D3E">
      <w:start w:val="1"/>
      <w:numFmt w:val="decimal"/>
      <w:suff w:val="nothing"/>
      <w:lvlText w:val="%3."/>
      <w:lvlJc w:val="left"/>
      <w:pPr>
        <w:ind w:left="928"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B53DDD"/>
    <w:multiLevelType w:val="hybridMultilevel"/>
    <w:tmpl w:val="AD24B4EC"/>
    <w:lvl w:ilvl="0" w:tplc="9836E5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243547"/>
    <w:multiLevelType w:val="hybridMultilevel"/>
    <w:tmpl w:val="96083DD4"/>
    <w:lvl w:ilvl="0" w:tplc="609CBB20">
      <w:start w:val="1"/>
      <w:numFmt w:val="decimal"/>
      <w:lvlText w:val="%1."/>
      <w:lvlJc w:val="left"/>
      <w:pPr>
        <w:ind w:left="360"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8C365A"/>
    <w:multiLevelType w:val="hybridMultilevel"/>
    <w:tmpl w:val="69C88BE2"/>
    <w:lvl w:ilvl="0" w:tplc="FE0A903A">
      <w:start w:val="1"/>
      <w:numFmt w:val="decimal"/>
      <w:lvlText w:val="(%1)"/>
      <w:lvlJc w:val="left"/>
      <w:pPr>
        <w:ind w:left="2716" w:hanging="360"/>
      </w:pPr>
      <w:rPr>
        <w:rFonts w:hint="default"/>
      </w:rPr>
    </w:lvl>
    <w:lvl w:ilvl="1" w:tplc="04090019" w:tentative="1">
      <w:start w:val="1"/>
      <w:numFmt w:val="ideographTraditional"/>
      <w:lvlText w:val="%2、"/>
      <w:lvlJc w:val="left"/>
      <w:pPr>
        <w:ind w:left="3316" w:hanging="480"/>
      </w:pPr>
    </w:lvl>
    <w:lvl w:ilvl="2" w:tplc="0409001B" w:tentative="1">
      <w:start w:val="1"/>
      <w:numFmt w:val="lowerRoman"/>
      <w:lvlText w:val="%3."/>
      <w:lvlJc w:val="right"/>
      <w:pPr>
        <w:ind w:left="3796" w:hanging="480"/>
      </w:pPr>
    </w:lvl>
    <w:lvl w:ilvl="3" w:tplc="0409000F" w:tentative="1">
      <w:start w:val="1"/>
      <w:numFmt w:val="decimal"/>
      <w:lvlText w:val="%4."/>
      <w:lvlJc w:val="left"/>
      <w:pPr>
        <w:ind w:left="4276" w:hanging="480"/>
      </w:pPr>
    </w:lvl>
    <w:lvl w:ilvl="4" w:tplc="04090019" w:tentative="1">
      <w:start w:val="1"/>
      <w:numFmt w:val="ideographTraditional"/>
      <w:lvlText w:val="%5、"/>
      <w:lvlJc w:val="left"/>
      <w:pPr>
        <w:ind w:left="4756" w:hanging="480"/>
      </w:pPr>
    </w:lvl>
    <w:lvl w:ilvl="5" w:tplc="0409001B" w:tentative="1">
      <w:start w:val="1"/>
      <w:numFmt w:val="lowerRoman"/>
      <w:lvlText w:val="%6."/>
      <w:lvlJc w:val="right"/>
      <w:pPr>
        <w:ind w:left="5236" w:hanging="480"/>
      </w:pPr>
    </w:lvl>
    <w:lvl w:ilvl="6" w:tplc="0409000F" w:tentative="1">
      <w:start w:val="1"/>
      <w:numFmt w:val="decimal"/>
      <w:lvlText w:val="%7."/>
      <w:lvlJc w:val="left"/>
      <w:pPr>
        <w:ind w:left="5716" w:hanging="480"/>
      </w:pPr>
    </w:lvl>
    <w:lvl w:ilvl="7" w:tplc="04090019" w:tentative="1">
      <w:start w:val="1"/>
      <w:numFmt w:val="ideographTraditional"/>
      <w:lvlText w:val="%8、"/>
      <w:lvlJc w:val="left"/>
      <w:pPr>
        <w:ind w:left="6196" w:hanging="480"/>
      </w:pPr>
    </w:lvl>
    <w:lvl w:ilvl="8" w:tplc="0409001B" w:tentative="1">
      <w:start w:val="1"/>
      <w:numFmt w:val="lowerRoman"/>
      <w:lvlText w:val="%9."/>
      <w:lvlJc w:val="right"/>
      <w:pPr>
        <w:ind w:left="6676" w:hanging="480"/>
      </w:pPr>
    </w:lvl>
  </w:abstractNum>
  <w:abstractNum w:abstractNumId="4" w15:restartNumberingAfterBreak="0">
    <w:nsid w:val="08600302"/>
    <w:multiLevelType w:val="hybridMultilevel"/>
    <w:tmpl w:val="1E6EB4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5527C1"/>
    <w:multiLevelType w:val="hybridMultilevel"/>
    <w:tmpl w:val="AC9665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D30453"/>
    <w:multiLevelType w:val="hybridMultilevel"/>
    <w:tmpl w:val="1EBED2E6"/>
    <w:lvl w:ilvl="0" w:tplc="5CBE6522">
      <w:start w:val="1"/>
      <w:numFmt w:val="upperLetter"/>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7" w15:restartNumberingAfterBreak="0">
    <w:nsid w:val="11B329CD"/>
    <w:multiLevelType w:val="hybridMultilevel"/>
    <w:tmpl w:val="E990E2EC"/>
    <w:lvl w:ilvl="0" w:tplc="391A27BE">
      <w:start w:val="1"/>
      <w:numFmt w:val="decimal"/>
      <w:lvlText w:val="%1."/>
      <w:lvlJc w:val="left"/>
      <w:pPr>
        <w:ind w:left="360" w:hanging="360"/>
      </w:pPr>
      <w:rPr>
        <w:rFonts w:hint="default"/>
        <w:color w:val="auto"/>
      </w:rPr>
    </w:lvl>
    <w:lvl w:ilvl="1" w:tplc="21528A4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C21999"/>
    <w:multiLevelType w:val="hybridMultilevel"/>
    <w:tmpl w:val="9B1E669C"/>
    <w:lvl w:ilvl="0" w:tplc="C090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F3243E"/>
    <w:multiLevelType w:val="hybridMultilevel"/>
    <w:tmpl w:val="72B61A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F025BB"/>
    <w:multiLevelType w:val="hybridMultilevel"/>
    <w:tmpl w:val="7902D720"/>
    <w:lvl w:ilvl="0" w:tplc="A434D160">
      <w:start w:val="1"/>
      <w:numFmt w:val="decimal"/>
      <w:lvlText w:val="%1."/>
      <w:lvlJc w:val="left"/>
      <w:pPr>
        <w:ind w:left="906"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B201CC"/>
    <w:multiLevelType w:val="hybridMultilevel"/>
    <w:tmpl w:val="31668E5A"/>
    <w:lvl w:ilvl="0" w:tplc="B980E140">
      <w:start w:val="1"/>
      <w:numFmt w:val="decimal"/>
      <w:lvlText w:val="%1."/>
      <w:lvlJc w:val="left"/>
      <w:pPr>
        <w:ind w:left="967" w:hanging="283"/>
      </w:pPr>
      <w:rPr>
        <w:rFonts w:ascii="細明體" w:eastAsia="細明體" w:hAnsi="細明體" w:cs="細明體" w:hint="eastAsia"/>
        <w:spacing w:val="-2"/>
        <w:w w:val="100"/>
        <w:sz w:val="26"/>
        <w:szCs w:val="26"/>
        <w:lang w:val="zh-TW" w:eastAsia="zh-TW" w:bidi="zh-TW"/>
      </w:rPr>
    </w:lvl>
    <w:lvl w:ilvl="1" w:tplc="0A48D2BC">
      <w:numFmt w:val="bullet"/>
      <w:lvlText w:val="•"/>
      <w:lvlJc w:val="left"/>
      <w:pPr>
        <w:ind w:left="1718" w:hanging="283"/>
      </w:pPr>
      <w:rPr>
        <w:lang w:val="zh-TW" w:eastAsia="zh-TW" w:bidi="zh-TW"/>
      </w:rPr>
    </w:lvl>
    <w:lvl w:ilvl="2" w:tplc="F7286CB0">
      <w:numFmt w:val="bullet"/>
      <w:lvlText w:val="•"/>
      <w:lvlJc w:val="left"/>
      <w:pPr>
        <w:ind w:left="2477" w:hanging="283"/>
      </w:pPr>
      <w:rPr>
        <w:lang w:val="zh-TW" w:eastAsia="zh-TW" w:bidi="zh-TW"/>
      </w:rPr>
    </w:lvl>
    <w:lvl w:ilvl="3" w:tplc="1534BC78">
      <w:numFmt w:val="bullet"/>
      <w:lvlText w:val="•"/>
      <w:lvlJc w:val="left"/>
      <w:pPr>
        <w:ind w:left="3235" w:hanging="283"/>
      </w:pPr>
      <w:rPr>
        <w:lang w:val="zh-TW" w:eastAsia="zh-TW" w:bidi="zh-TW"/>
      </w:rPr>
    </w:lvl>
    <w:lvl w:ilvl="4" w:tplc="E7FAF3E2">
      <w:numFmt w:val="bullet"/>
      <w:lvlText w:val="•"/>
      <w:lvlJc w:val="left"/>
      <w:pPr>
        <w:ind w:left="3994" w:hanging="283"/>
      </w:pPr>
      <w:rPr>
        <w:lang w:val="zh-TW" w:eastAsia="zh-TW" w:bidi="zh-TW"/>
      </w:rPr>
    </w:lvl>
    <w:lvl w:ilvl="5" w:tplc="D63C5416">
      <w:numFmt w:val="bullet"/>
      <w:lvlText w:val="•"/>
      <w:lvlJc w:val="left"/>
      <w:pPr>
        <w:ind w:left="4753" w:hanging="283"/>
      </w:pPr>
      <w:rPr>
        <w:lang w:val="zh-TW" w:eastAsia="zh-TW" w:bidi="zh-TW"/>
      </w:rPr>
    </w:lvl>
    <w:lvl w:ilvl="6" w:tplc="2716FE8A">
      <w:numFmt w:val="bullet"/>
      <w:lvlText w:val="•"/>
      <w:lvlJc w:val="left"/>
      <w:pPr>
        <w:ind w:left="5511" w:hanging="283"/>
      </w:pPr>
      <w:rPr>
        <w:lang w:val="zh-TW" w:eastAsia="zh-TW" w:bidi="zh-TW"/>
      </w:rPr>
    </w:lvl>
    <w:lvl w:ilvl="7" w:tplc="BC2C899A">
      <w:numFmt w:val="bullet"/>
      <w:lvlText w:val="•"/>
      <w:lvlJc w:val="left"/>
      <w:pPr>
        <w:ind w:left="6270" w:hanging="283"/>
      </w:pPr>
      <w:rPr>
        <w:lang w:val="zh-TW" w:eastAsia="zh-TW" w:bidi="zh-TW"/>
      </w:rPr>
    </w:lvl>
    <w:lvl w:ilvl="8" w:tplc="6FDCC086">
      <w:numFmt w:val="bullet"/>
      <w:lvlText w:val="•"/>
      <w:lvlJc w:val="left"/>
      <w:pPr>
        <w:ind w:left="7029" w:hanging="283"/>
      </w:pPr>
      <w:rPr>
        <w:lang w:val="zh-TW" w:eastAsia="zh-TW" w:bidi="zh-TW"/>
      </w:rPr>
    </w:lvl>
  </w:abstractNum>
  <w:abstractNum w:abstractNumId="12" w15:restartNumberingAfterBreak="0">
    <w:nsid w:val="223500DC"/>
    <w:multiLevelType w:val="hybridMultilevel"/>
    <w:tmpl w:val="42006328"/>
    <w:lvl w:ilvl="0" w:tplc="21528A4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14588D"/>
    <w:multiLevelType w:val="hybridMultilevel"/>
    <w:tmpl w:val="1C5413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783A9F"/>
    <w:multiLevelType w:val="hybridMultilevel"/>
    <w:tmpl w:val="4AE00A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CFC7094"/>
    <w:multiLevelType w:val="hybridMultilevel"/>
    <w:tmpl w:val="37E82D7C"/>
    <w:lvl w:ilvl="0" w:tplc="ECE80E96">
      <w:start w:val="1"/>
      <w:numFmt w:val="decimal"/>
      <w:suff w:val="nothing"/>
      <w:lvlText w:val="%1."/>
      <w:lvlJc w:val="left"/>
      <w:pPr>
        <w:ind w:left="360" w:hanging="360"/>
      </w:pPr>
      <w:rPr>
        <w:rFonts w:hint="default"/>
        <w:color w:val="auto"/>
      </w:rPr>
    </w:lvl>
    <w:lvl w:ilvl="1" w:tplc="0409000F">
      <w:start w:val="1"/>
      <w:numFmt w:val="decimal"/>
      <w:lvlText w:val="%2."/>
      <w:lvlJc w:val="left"/>
      <w:pPr>
        <w:ind w:left="906" w:hanging="480"/>
      </w:pPr>
      <w:rPr>
        <w:rFonts w:hint="default"/>
        <w:b w:val="0"/>
      </w:rPr>
    </w:lvl>
    <w:lvl w:ilvl="2" w:tplc="28989D3E">
      <w:start w:val="1"/>
      <w:numFmt w:val="decimal"/>
      <w:suff w:val="nothing"/>
      <w:lvlText w:val="%3."/>
      <w:lvlJc w:val="left"/>
      <w:pPr>
        <w:ind w:left="928"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5B30A1"/>
    <w:multiLevelType w:val="hybridMultilevel"/>
    <w:tmpl w:val="210626BA"/>
    <w:lvl w:ilvl="0" w:tplc="4BEAB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BE53CD"/>
    <w:multiLevelType w:val="hybridMultilevel"/>
    <w:tmpl w:val="B336D0A2"/>
    <w:lvl w:ilvl="0" w:tplc="786AF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740D38"/>
    <w:multiLevelType w:val="hybridMultilevel"/>
    <w:tmpl w:val="7902D720"/>
    <w:lvl w:ilvl="0" w:tplc="A434D160">
      <w:start w:val="1"/>
      <w:numFmt w:val="decimal"/>
      <w:lvlText w:val="%1."/>
      <w:lvlJc w:val="left"/>
      <w:pPr>
        <w:ind w:left="906"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6245D5"/>
    <w:multiLevelType w:val="hybridMultilevel"/>
    <w:tmpl w:val="FA24CB64"/>
    <w:lvl w:ilvl="0" w:tplc="ECE80E96">
      <w:start w:val="1"/>
      <w:numFmt w:val="decimal"/>
      <w:suff w:val="nothing"/>
      <w:lvlText w:val="%1."/>
      <w:lvlJc w:val="left"/>
      <w:pPr>
        <w:ind w:left="360" w:hanging="360"/>
      </w:pPr>
      <w:rPr>
        <w:rFonts w:hint="default"/>
        <w:color w:val="auto"/>
      </w:rPr>
    </w:lvl>
    <w:lvl w:ilvl="1" w:tplc="45984CFE">
      <w:start w:val="1"/>
      <w:numFmt w:val="taiwaneseCountingThousand"/>
      <w:lvlText w:val="(%2)"/>
      <w:lvlJc w:val="left"/>
      <w:pPr>
        <w:ind w:left="622" w:hanging="480"/>
      </w:pPr>
      <w:rPr>
        <w:rFonts w:hint="default"/>
        <w:b w:val="0"/>
      </w:rPr>
    </w:lvl>
    <w:lvl w:ilvl="2" w:tplc="28989D3E">
      <w:start w:val="1"/>
      <w:numFmt w:val="decimal"/>
      <w:suff w:val="nothing"/>
      <w:lvlText w:val="%3."/>
      <w:lvlJc w:val="left"/>
      <w:pPr>
        <w:ind w:left="928"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9606AC"/>
    <w:multiLevelType w:val="hybridMultilevel"/>
    <w:tmpl w:val="2A1021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B0E3C5B"/>
    <w:multiLevelType w:val="hybridMultilevel"/>
    <w:tmpl w:val="1EBED2E6"/>
    <w:lvl w:ilvl="0" w:tplc="5CBE6522">
      <w:start w:val="1"/>
      <w:numFmt w:val="upperLetter"/>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22" w15:restartNumberingAfterBreak="0">
    <w:nsid w:val="3B160722"/>
    <w:multiLevelType w:val="hybridMultilevel"/>
    <w:tmpl w:val="841E11BA"/>
    <w:lvl w:ilvl="0" w:tplc="A434D160">
      <w:start w:val="1"/>
      <w:numFmt w:val="decimal"/>
      <w:lvlText w:val="%1."/>
      <w:lvlJc w:val="left"/>
      <w:pPr>
        <w:ind w:left="906"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F96A9E"/>
    <w:multiLevelType w:val="hybridMultilevel"/>
    <w:tmpl w:val="3112E7DE"/>
    <w:lvl w:ilvl="0" w:tplc="E39A237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9073C3"/>
    <w:multiLevelType w:val="hybridMultilevel"/>
    <w:tmpl w:val="3AF2B54E"/>
    <w:lvl w:ilvl="0" w:tplc="DB32B50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1B16DD8"/>
    <w:multiLevelType w:val="hybridMultilevel"/>
    <w:tmpl w:val="94E6CF6A"/>
    <w:lvl w:ilvl="0" w:tplc="7BF6269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297676D"/>
    <w:multiLevelType w:val="hybridMultilevel"/>
    <w:tmpl w:val="12F6DF4C"/>
    <w:lvl w:ilvl="0" w:tplc="391A27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4607FB"/>
    <w:multiLevelType w:val="hybridMultilevel"/>
    <w:tmpl w:val="44F0FEAA"/>
    <w:lvl w:ilvl="0" w:tplc="ECE80E96">
      <w:start w:val="1"/>
      <w:numFmt w:val="decimal"/>
      <w:suff w:val="nothing"/>
      <w:lvlText w:val="%1."/>
      <w:lvlJc w:val="left"/>
      <w:pPr>
        <w:ind w:left="360" w:hanging="360"/>
      </w:pPr>
      <w:rPr>
        <w:rFonts w:hint="default"/>
        <w:color w:val="auto"/>
      </w:rPr>
    </w:lvl>
    <w:lvl w:ilvl="1" w:tplc="45984CFE">
      <w:start w:val="1"/>
      <w:numFmt w:val="taiwaneseCountingThousand"/>
      <w:lvlText w:val="(%2)"/>
      <w:lvlJc w:val="left"/>
      <w:pPr>
        <w:ind w:left="622" w:hanging="480"/>
      </w:pPr>
      <w:rPr>
        <w:rFonts w:hint="default"/>
        <w:b w:val="0"/>
      </w:rPr>
    </w:lvl>
    <w:lvl w:ilvl="2" w:tplc="28989D3E">
      <w:start w:val="1"/>
      <w:numFmt w:val="decimal"/>
      <w:suff w:val="nothing"/>
      <w:lvlText w:val="%3."/>
      <w:lvlJc w:val="left"/>
      <w:pPr>
        <w:ind w:left="928"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123BF4"/>
    <w:multiLevelType w:val="hybridMultilevel"/>
    <w:tmpl w:val="88408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BA56F6"/>
    <w:multiLevelType w:val="hybridMultilevel"/>
    <w:tmpl w:val="EB34B8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BB2019"/>
    <w:multiLevelType w:val="hybridMultilevel"/>
    <w:tmpl w:val="1A88151E"/>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DC6D2F"/>
    <w:multiLevelType w:val="hybridMultilevel"/>
    <w:tmpl w:val="EDCA1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2553BC"/>
    <w:multiLevelType w:val="hybridMultilevel"/>
    <w:tmpl w:val="3EEE8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15B51DE"/>
    <w:multiLevelType w:val="hybridMultilevel"/>
    <w:tmpl w:val="B98486CE"/>
    <w:lvl w:ilvl="0" w:tplc="3E2A1D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2A26795"/>
    <w:multiLevelType w:val="hybridMultilevel"/>
    <w:tmpl w:val="D4FE9D74"/>
    <w:lvl w:ilvl="0" w:tplc="F0DA6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7B4C07"/>
    <w:multiLevelType w:val="hybridMultilevel"/>
    <w:tmpl w:val="C1DC8F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F939E3"/>
    <w:multiLevelType w:val="hybridMultilevel"/>
    <w:tmpl w:val="32ECD5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C0543E"/>
    <w:multiLevelType w:val="hybridMultilevel"/>
    <w:tmpl w:val="20C48BCE"/>
    <w:lvl w:ilvl="0" w:tplc="E6ACF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84262F"/>
    <w:multiLevelType w:val="hybridMultilevel"/>
    <w:tmpl w:val="2138BC20"/>
    <w:lvl w:ilvl="0" w:tplc="3E2A1D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1EC6AF8"/>
    <w:multiLevelType w:val="hybridMultilevel"/>
    <w:tmpl w:val="E124DA6C"/>
    <w:lvl w:ilvl="0" w:tplc="ECE80E96">
      <w:start w:val="1"/>
      <w:numFmt w:val="decimal"/>
      <w:suff w:val="nothing"/>
      <w:lvlText w:val="%1."/>
      <w:lvlJc w:val="left"/>
      <w:pPr>
        <w:ind w:left="360" w:hanging="360"/>
      </w:pPr>
      <w:rPr>
        <w:rFonts w:hint="default"/>
        <w:color w:val="auto"/>
      </w:rPr>
    </w:lvl>
    <w:lvl w:ilvl="1" w:tplc="0409000F">
      <w:start w:val="1"/>
      <w:numFmt w:val="decimal"/>
      <w:lvlText w:val="%2."/>
      <w:lvlJc w:val="left"/>
      <w:pPr>
        <w:ind w:left="622" w:hanging="480"/>
      </w:pPr>
      <w:rPr>
        <w:rFonts w:hint="default"/>
        <w:b w:val="0"/>
      </w:rPr>
    </w:lvl>
    <w:lvl w:ilvl="2" w:tplc="28989D3E">
      <w:start w:val="1"/>
      <w:numFmt w:val="decimal"/>
      <w:suff w:val="nothing"/>
      <w:lvlText w:val="%3."/>
      <w:lvlJc w:val="left"/>
      <w:pPr>
        <w:ind w:left="928"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34944CB"/>
    <w:multiLevelType w:val="hybridMultilevel"/>
    <w:tmpl w:val="DB84077A"/>
    <w:lvl w:ilvl="0" w:tplc="17B4C964">
      <w:start w:val="1"/>
      <w:numFmt w:val="decimal"/>
      <w:lvlText w:val="%1."/>
      <w:lvlJc w:val="left"/>
      <w:pPr>
        <w:ind w:left="906" w:hanging="480"/>
      </w:pPr>
      <w:rPr>
        <w:b/>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1" w15:restartNumberingAfterBreak="0">
    <w:nsid w:val="63E75E4F"/>
    <w:multiLevelType w:val="hybridMultilevel"/>
    <w:tmpl w:val="96968004"/>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2" w15:restartNumberingAfterBreak="0">
    <w:nsid w:val="64D0530F"/>
    <w:multiLevelType w:val="hybridMultilevel"/>
    <w:tmpl w:val="187EE10A"/>
    <w:lvl w:ilvl="0" w:tplc="89645610">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3" w15:restartNumberingAfterBreak="0">
    <w:nsid w:val="68414BBB"/>
    <w:multiLevelType w:val="hybridMultilevel"/>
    <w:tmpl w:val="1752F1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6782F46"/>
    <w:multiLevelType w:val="hybridMultilevel"/>
    <w:tmpl w:val="13DEA934"/>
    <w:lvl w:ilvl="0" w:tplc="5100D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6961D9B"/>
    <w:multiLevelType w:val="hybridMultilevel"/>
    <w:tmpl w:val="EE34FB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8"/>
  </w:num>
  <w:num w:numId="3">
    <w:abstractNumId w:val="14"/>
  </w:num>
  <w:num w:numId="4">
    <w:abstractNumId w:val="32"/>
  </w:num>
  <w:num w:numId="5">
    <w:abstractNumId w:val="13"/>
  </w:num>
  <w:num w:numId="6">
    <w:abstractNumId w:val="31"/>
  </w:num>
  <w:num w:numId="7">
    <w:abstractNumId w:val="24"/>
  </w:num>
  <w:num w:numId="8">
    <w:abstractNumId w:val="25"/>
  </w:num>
  <w:num w:numId="9">
    <w:abstractNumId w:val="3"/>
  </w:num>
  <w:num w:numId="10">
    <w:abstractNumId w:val="29"/>
  </w:num>
  <w:num w:numId="11">
    <w:abstractNumId w:val="33"/>
  </w:num>
  <w:num w:numId="12">
    <w:abstractNumId w:val="38"/>
  </w:num>
  <w:num w:numId="13">
    <w:abstractNumId w:val="43"/>
  </w:num>
  <w:num w:numId="14">
    <w:abstractNumId w:val="4"/>
  </w:num>
  <w:num w:numId="15">
    <w:abstractNumId w:val="45"/>
  </w:num>
  <w:num w:numId="16">
    <w:abstractNumId w:val="5"/>
  </w:num>
  <w:num w:numId="17">
    <w:abstractNumId w:val="36"/>
  </w:num>
  <w:num w:numId="18">
    <w:abstractNumId w:val="9"/>
  </w:num>
  <w:num w:numId="19">
    <w:abstractNumId w:val="16"/>
  </w:num>
  <w:num w:numId="20">
    <w:abstractNumId w:val="44"/>
  </w:num>
  <w:num w:numId="21">
    <w:abstractNumId w:val="1"/>
  </w:num>
  <w:num w:numId="22">
    <w:abstractNumId w:val="34"/>
  </w:num>
  <w:num w:numId="23">
    <w:abstractNumId w:val="8"/>
  </w:num>
  <w:num w:numId="24">
    <w:abstractNumId w:val="17"/>
  </w:num>
  <w:num w:numId="25">
    <w:abstractNumId w:val="37"/>
  </w:num>
  <w:num w:numId="26">
    <w:abstractNumId w:val="23"/>
  </w:num>
  <w:num w:numId="27">
    <w:abstractNumId w:val="26"/>
  </w:num>
  <w:num w:numId="28">
    <w:abstractNumId w:val="7"/>
  </w:num>
  <w:num w:numId="29">
    <w:abstractNumId w:val="42"/>
  </w:num>
  <w:num w:numId="30">
    <w:abstractNumId w:val="21"/>
  </w:num>
  <w:num w:numId="31">
    <w:abstractNumId w:val="6"/>
  </w:num>
  <w:num w:numId="32">
    <w:abstractNumId w:val="27"/>
  </w:num>
  <w:num w:numId="33">
    <w:abstractNumId w:val="12"/>
  </w:num>
  <w:num w:numId="34">
    <w:abstractNumId w:val="30"/>
  </w:num>
  <w:num w:numId="35">
    <w:abstractNumId w:val="35"/>
  </w:num>
  <w:num w:numId="36">
    <w:abstractNumId w:val="2"/>
  </w:num>
  <w:num w:numId="37">
    <w:abstractNumId w:val="15"/>
  </w:num>
  <w:num w:numId="38">
    <w:abstractNumId w:val="0"/>
  </w:num>
  <w:num w:numId="39">
    <w:abstractNumId w:val="40"/>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19"/>
  </w:num>
  <w:num w:numId="42">
    <w:abstractNumId w:val="39"/>
  </w:num>
  <w:num w:numId="43">
    <w:abstractNumId w:val="18"/>
  </w:num>
  <w:num w:numId="44">
    <w:abstractNumId w:val="10"/>
  </w:num>
  <w:num w:numId="45">
    <w:abstractNumId w:val="4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71"/>
    <w:rsid w:val="00011A94"/>
    <w:rsid w:val="0001471F"/>
    <w:rsid w:val="00016DFD"/>
    <w:rsid w:val="00017941"/>
    <w:rsid w:val="00024189"/>
    <w:rsid w:val="00027A4C"/>
    <w:rsid w:val="00043855"/>
    <w:rsid w:val="00056811"/>
    <w:rsid w:val="00065863"/>
    <w:rsid w:val="00075E85"/>
    <w:rsid w:val="0009755F"/>
    <w:rsid w:val="000C6799"/>
    <w:rsid w:val="000D3FBE"/>
    <w:rsid w:val="000D5CBB"/>
    <w:rsid w:val="000E6AE2"/>
    <w:rsid w:val="000F5B5C"/>
    <w:rsid w:val="000F5DFE"/>
    <w:rsid w:val="00105068"/>
    <w:rsid w:val="00116681"/>
    <w:rsid w:val="00116A3A"/>
    <w:rsid w:val="001223BA"/>
    <w:rsid w:val="00122D5B"/>
    <w:rsid w:val="00133B9E"/>
    <w:rsid w:val="00146FA7"/>
    <w:rsid w:val="00152981"/>
    <w:rsid w:val="00155ABB"/>
    <w:rsid w:val="00162DE2"/>
    <w:rsid w:val="001637A4"/>
    <w:rsid w:val="00163B61"/>
    <w:rsid w:val="0017481C"/>
    <w:rsid w:val="00177E21"/>
    <w:rsid w:val="0019160F"/>
    <w:rsid w:val="001B162C"/>
    <w:rsid w:val="001B4EA0"/>
    <w:rsid w:val="001B631E"/>
    <w:rsid w:val="001D1585"/>
    <w:rsid w:val="001F4C7E"/>
    <w:rsid w:val="00203109"/>
    <w:rsid w:val="00211C71"/>
    <w:rsid w:val="002126CA"/>
    <w:rsid w:val="00216939"/>
    <w:rsid w:val="00232E7D"/>
    <w:rsid w:val="00234D06"/>
    <w:rsid w:val="00237F9E"/>
    <w:rsid w:val="002625D9"/>
    <w:rsid w:val="00265DAD"/>
    <w:rsid w:val="00281871"/>
    <w:rsid w:val="00285A1C"/>
    <w:rsid w:val="00286CBA"/>
    <w:rsid w:val="00294D63"/>
    <w:rsid w:val="002B18BD"/>
    <w:rsid w:val="002B1BBB"/>
    <w:rsid w:val="002C0BD3"/>
    <w:rsid w:val="002C1DC7"/>
    <w:rsid w:val="002C26A0"/>
    <w:rsid w:val="002D5D44"/>
    <w:rsid w:val="002E503A"/>
    <w:rsid w:val="002F06D8"/>
    <w:rsid w:val="00307945"/>
    <w:rsid w:val="0031181B"/>
    <w:rsid w:val="00336393"/>
    <w:rsid w:val="00356F1D"/>
    <w:rsid w:val="00356FA6"/>
    <w:rsid w:val="00357DBF"/>
    <w:rsid w:val="00360EB7"/>
    <w:rsid w:val="0037432F"/>
    <w:rsid w:val="003809A4"/>
    <w:rsid w:val="003E007E"/>
    <w:rsid w:val="00404F8E"/>
    <w:rsid w:val="00405FF8"/>
    <w:rsid w:val="004220A7"/>
    <w:rsid w:val="004367DC"/>
    <w:rsid w:val="00445BD9"/>
    <w:rsid w:val="0046288F"/>
    <w:rsid w:val="0048173B"/>
    <w:rsid w:val="0049404F"/>
    <w:rsid w:val="004952E9"/>
    <w:rsid w:val="00497C5A"/>
    <w:rsid w:val="004B2DB6"/>
    <w:rsid w:val="004B706B"/>
    <w:rsid w:val="004D5EAE"/>
    <w:rsid w:val="004E1F93"/>
    <w:rsid w:val="005108D1"/>
    <w:rsid w:val="0054172C"/>
    <w:rsid w:val="00542A71"/>
    <w:rsid w:val="00547E4A"/>
    <w:rsid w:val="00553148"/>
    <w:rsid w:val="00554EE0"/>
    <w:rsid w:val="00566C56"/>
    <w:rsid w:val="005764AA"/>
    <w:rsid w:val="00593F6E"/>
    <w:rsid w:val="005A44D2"/>
    <w:rsid w:val="005A60F2"/>
    <w:rsid w:val="005A64D6"/>
    <w:rsid w:val="005A739A"/>
    <w:rsid w:val="005B4CC4"/>
    <w:rsid w:val="005C2780"/>
    <w:rsid w:val="005D05D6"/>
    <w:rsid w:val="005D1745"/>
    <w:rsid w:val="005E0B0D"/>
    <w:rsid w:val="005F22CB"/>
    <w:rsid w:val="005F3C0D"/>
    <w:rsid w:val="005F5FFB"/>
    <w:rsid w:val="00601B21"/>
    <w:rsid w:val="006149E5"/>
    <w:rsid w:val="00614D5F"/>
    <w:rsid w:val="0062645B"/>
    <w:rsid w:val="00642345"/>
    <w:rsid w:val="0066612A"/>
    <w:rsid w:val="00672922"/>
    <w:rsid w:val="00693314"/>
    <w:rsid w:val="006A1443"/>
    <w:rsid w:val="006A648D"/>
    <w:rsid w:val="006A6535"/>
    <w:rsid w:val="006B01E1"/>
    <w:rsid w:val="006C52DC"/>
    <w:rsid w:val="006C635C"/>
    <w:rsid w:val="006C64B6"/>
    <w:rsid w:val="006D470C"/>
    <w:rsid w:val="0070427B"/>
    <w:rsid w:val="007121CB"/>
    <w:rsid w:val="007127ED"/>
    <w:rsid w:val="0073273D"/>
    <w:rsid w:val="0074452D"/>
    <w:rsid w:val="00751A0D"/>
    <w:rsid w:val="00775037"/>
    <w:rsid w:val="00777BBF"/>
    <w:rsid w:val="00783692"/>
    <w:rsid w:val="00786177"/>
    <w:rsid w:val="007A5C7B"/>
    <w:rsid w:val="007B6262"/>
    <w:rsid w:val="007D767A"/>
    <w:rsid w:val="007F2DFA"/>
    <w:rsid w:val="00806276"/>
    <w:rsid w:val="00812614"/>
    <w:rsid w:val="0084076F"/>
    <w:rsid w:val="0084106C"/>
    <w:rsid w:val="0084132C"/>
    <w:rsid w:val="00842CC6"/>
    <w:rsid w:val="008436E9"/>
    <w:rsid w:val="0088023C"/>
    <w:rsid w:val="00893FEB"/>
    <w:rsid w:val="008941FA"/>
    <w:rsid w:val="008A1DE4"/>
    <w:rsid w:val="008B0828"/>
    <w:rsid w:val="008C2768"/>
    <w:rsid w:val="008C35B9"/>
    <w:rsid w:val="008E1E30"/>
    <w:rsid w:val="008F0CC5"/>
    <w:rsid w:val="00900E3B"/>
    <w:rsid w:val="0090735D"/>
    <w:rsid w:val="0092413E"/>
    <w:rsid w:val="00925417"/>
    <w:rsid w:val="00927D15"/>
    <w:rsid w:val="009342AB"/>
    <w:rsid w:val="00940B2A"/>
    <w:rsid w:val="009441D7"/>
    <w:rsid w:val="00950632"/>
    <w:rsid w:val="00961AC9"/>
    <w:rsid w:val="009708DA"/>
    <w:rsid w:val="00980CE5"/>
    <w:rsid w:val="00981105"/>
    <w:rsid w:val="009A1674"/>
    <w:rsid w:val="009A71FE"/>
    <w:rsid w:val="009B1780"/>
    <w:rsid w:val="009B1A1C"/>
    <w:rsid w:val="009B21E4"/>
    <w:rsid w:val="009C4A75"/>
    <w:rsid w:val="009D079F"/>
    <w:rsid w:val="009D66DA"/>
    <w:rsid w:val="009D7C45"/>
    <w:rsid w:val="009E429F"/>
    <w:rsid w:val="009F1F71"/>
    <w:rsid w:val="00A06122"/>
    <w:rsid w:val="00A122E4"/>
    <w:rsid w:val="00A21011"/>
    <w:rsid w:val="00A26F30"/>
    <w:rsid w:val="00A27383"/>
    <w:rsid w:val="00A36ECE"/>
    <w:rsid w:val="00A4184C"/>
    <w:rsid w:val="00A47DB2"/>
    <w:rsid w:val="00A66EB0"/>
    <w:rsid w:val="00A84A43"/>
    <w:rsid w:val="00A9522C"/>
    <w:rsid w:val="00A96667"/>
    <w:rsid w:val="00AB0346"/>
    <w:rsid w:val="00AB2E88"/>
    <w:rsid w:val="00AB739F"/>
    <w:rsid w:val="00AC7CB4"/>
    <w:rsid w:val="00AD70E2"/>
    <w:rsid w:val="00AE6A46"/>
    <w:rsid w:val="00AF45C7"/>
    <w:rsid w:val="00AF7727"/>
    <w:rsid w:val="00AF7FB3"/>
    <w:rsid w:val="00B06266"/>
    <w:rsid w:val="00B13185"/>
    <w:rsid w:val="00B168F6"/>
    <w:rsid w:val="00B17DC5"/>
    <w:rsid w:val="00B21008"/>
    <w:rsid w:val="00B26EEC"/>
    <w:rsid w:val="00B36AF8"/>
    <w:rsid w:val="00B45698"/>
    <w:rsid w:val="00B559B9"/>
    <w:rsid w:val="00B56B44"/>
    <w:rsid w:val="00B72756"/>
    <w:rsid w:val="00B82407"/>
    <w:rsid w:val="00B8265E"/>
    <w:rsid w:val="00B9464D"/>
    <w:rsid w:val="00BA0105"/>
    <w:rsid w:val="00BA6A2F"/>
    <w:rsid w:val="00BC24BC"/>
    <w:rsid w:val="00BE043A"/>
    <w:rsid w:val="00BE6AE3"/>
    <w:rsid w:val="00C01499"/>
    <w:rsid w:val="00C21F00"/>
    <w:rsid w:val="00C22D3D"/>
    <w:rsid w:val="00C31A6C"/>
    <w:rsid w:val="00C33402"/>
    <w:rsid w:val="00C35E92"/>
    <w:rsid w:val="00C36C0A"/>
    <w:rsid w:val="00C418B0"/>
    <w:rsid w:val="00C456E3"/>
    <w:rsid w:val="00C459CE"/>
    <w:rsid w:val="00C5106F"/>
    <w:rsid w:val="00C5112A"/>
    <w:rsid w:val="00C56322"/>
    <w:rsid w:val="00C714C6"/>
    <w:rsid w:val="00C7185B"/>
    <w:rsid w:val="00C72756"/>
    <w:rsid w:val="00C946FE"/>
    <w:rsid w:val="00C96E1A"/>
    <w:rsid w:val="00CA3267"/>
    <w:rsid w:val="00CA489A"/>
    <w:rsid w:val="00CD3A77"/>
    <w:rsid w:val="00CD4221"/>
    <w:rsid w:val="00CD5879"/>
    <w:rsid w:val="00CE178B"/>
    <w:rsid w:val="00CE616F"/>
    <w:rsid w:val="00CF1F0F"/>
    <w:rsid w:val="00CF3106"/>
    <w:rsid w:val="00D13D33"/>
    <w:rsid w:val="00D2338F"/>
    <w:rsid w:val="00D26D51"/>
    <w:rsid w:val="00D4394C"/>
    <w:rsid w:val="00D43A95"/>
    <w:rsid w:val="00D502A9"/>
    <w:rsid w:val="00D575D2"/>
    <w:rsid w:val="00D722EC"/>
    <w:rsid w:val="00D76E6A"/>
    <w:rsid w:val="00D83856"/>
    <w:rsid w:val="00DA3388"/>
    <w:rsid w:val="00DD17D4"/>
    <w:rsid w:val="00DD76EC"/>
    <w:rsid w:val="00DE23BE"/>
    <w:rsid w:val="00DE4243"/>
    <w:rsid w:val="00E028F0"/>
    <w:rsid w:val="00E05EEF"/>
    <w:rsid w:val="00E12FB1"/>
    <w:rsid w:val="00E16DEA"/>
    <w:rsid w:val="00E61629"/>
    <w:rsid w:val="00E62ADB"/>
    <w:rsid w:val="00E7262B"/>
    <w:rsid w:val="00E73F87"/>
    <w:rsid w:val="00E80060"/>
    <w:rsid w:val="00E82AC9"/>
    <w:rsid w:val="00E84118"/>
    <w:rsid w:val="00E97A0F"/>
    <w:rsid w:val="00EB2E7D"/>
    <w:rsid w:val="00EC546E"/>
    <w:rsid w:val="00EE54C3"/>
    <w:rsid w:val="00EE634F"/>
    <w:rsid w:val="00EF0C75"/>
    <w:rsid w:val="00EF1C9B"/>
    <w:rsid w:val="00F023A0"/>
    <w:rsid w:val="00F04E98"/>
    <w:rsid w:val="00F1396D"/>
    <w:rsid w:val="00F22C6A"/>
    <w:rsid w:val="00F24D71"/>
    <w:rsid w:val="00F30894"/>
    <w:rsid w:val="00F33A60"/>
    <w:rsid w:val="00F47839"/>
    <w:rsid w:val="00F54F26"/>
    <w:rsid w:val="00F60740"/>
    <w:rsid w:val="00F64E98"/>
    <w:rsid w:val="00F677F8"/>
    <w:rsid w:val="00F86C17"/>
    <w:rsid w:val="00F914C6"/>
    <w:rsid w:val="00FA07EE"/>
    <w:rsid w:val="00FC0EE9"/>
    <w:rsid w:val="00FC7DDB"/>
    <w:rsid w:val="00FC7E26"/>
    <w:rsid w:val="00FE2930"/>
    <w:rsid w:val="00FE5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79678F-BAC8-415B-A2B3-E9E8DFE8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C45"/>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9F1F71"/>
    <w:pPr>
      <w:ind w:leftChars="200" w:left="480"/>
    </w:pPr>
  </w:style>
  <w:style w:type="paragraph" w:styleId="a5">
    <w:name w:val="No Spacing"/>
    <w:uiPriority w:val="1"/>
    <w:qFormat/>
    <w:rsid w:val="000C6799"/>
    <w:pPr>
      <w:widowControl w:val="0"/>
    </w:pPr>
  </w:style>
  <w:style w:type="character" w:styleId="a6">
    <w:name w:val="Hyperlink"/>
    <w:basedOn w:val="a0"/>
    <w:uiPriority w:val="99"/>
    <w:unhideWhenUsed/>
    <w:rsid w:val="00E61629"/>
    <w:rPr>
      <w:color w:val="0563C1" w:themeColor="hyperlink"/>
      <w:u w:val="single"/>
    </w:rPr>
  </w:style>
  <w:style w:type="paragraph" w:styleId="a7">
    <w:name w:val="header"/>
    <w:basedOn w:val="a"/>
    <w:link w:val="a8"/>
    <w:uiPriority w:val="99"/>
    <w:unhideWhenUsed/>
    <w:rsid w:val="0049404F"/>
    <w:pPr>
      <w:tabs>
        <w:tab w:val="center" w:pos="4153"/>
        <w:tab w:val="right" w:pos="8306"/>
      </w:tabs>
      <w:snapToGrid w:val="0"/>
    </w:pPr>
  </w:style>
  <w:style w:type="character" w:customStyle="1" w:styleId="a8">
    <w:name w:val="頁首 字元"/>
    <w:basedOn w:val="a0"/>
    <w:link w:val="a7"/>
    <w:uiPriority w:val="99"/>
    <w:rsid w:val="0049404F"/>
    <w:rPr>
      <w:sz w:val="20"/>
      <w:szCs w:val="20"/>
    </w:rPr>
  </w:style>
  <w:style w:type="paragraph" w:styleId="a9">
    <w:name w:val="footer"/>
    <w:basedOn w:val="a"/>
    <w:link w:val="aa"/>
    <w:uiPriority w:val="99"/>
    <w:unhideWhenUsed/>
    <w:rsid w:val="0049404F"/>
    <w:pPr>
      <w:tabs>
        <w:tab w:val="center" w:pos="4153"/>
        <w:tab w:val="right" w:pos="8306"/>
      </w:tabs>
      <w:snapToGrid w:val="0"/>
    </w:pPr>
  </w:style>
  <w:style w:type="character" w:customStyle="1" w:styleId="aa">
    <w:name w:val="頁尾 字元"/>
    <w:basedOn w:val="a0"/>
    <w:link w:val="a9"/>
    <w:uiPriority w:val="99"/>
    <w:rsid w:val="0049404F"/>
    <w:rPr>
      <w:sz w:val="20"/>
      <w:szCs w:val="20"/>
    </w:rPr>
  </w:style>
  <w:style w:type="paragraph" w:styleId="ab">
    <w:name w:val="Balloon Text"/>
    <w:basedOn w:val="a"/>
    <w:link w:val="ac"/>
    <w:uiPriority w:val="99"/>
    <w:semiHidden/>
    <w:unhideWhenUsed/>
    <w:rsid w:val="00940B2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40B2A"/>
    <w:rPr>
      <w:rFonts w:asciiTheme="majorHAnsi" w:eastAsiaTheme="majorEastAsia" w:hAnsiTheme="majorHAnsi" w:cstheme="majorBidi"/>
      <w:sz w:val="18"/>
      <w:szCs w:val="18"/>
    </w:rPr>
  </w:style>
  <w:style w:type="paragraph" w:customStyle="1" w:styleId="Default">
    <w:name w:val="Default"/>
    <w:rsid w:val="00E028F0"/>
    <w:pPr>
      <w:widowControl w:val="0"/>
      <w:autoSpaceDE w:val="0"/>
      <w:autoSpaceDN w:val="0"/>
      <w:adjustRightInd w:val="0"/>
    </w:pPr>
    <w:rPr>
      <w:rFonts w:ascii="標楷體" w:hAnsi="標楷體" w:cs="標楷體"/>
      <w:color w:val="000000"/>
      <w:kern w:val="0"/>
      <w:szCs w:val="24"/>
    </w:rPr>
  </w:style>
  <w:style w:type="character" w:customStyle="1" w:styleId="dialogtext1">
    <w:name w:val="dialog_text1"/>
    <w:basedOn w:val="a0"/>
    <w:rsid w:val="00E97A0F"/>
    <w:rPr>
      <w:rFonts w:ascii="sөũ" w:hAnsi="sөũ" w:hint="default"/>
      <w:color w:val="000000"/>
      <w:sz w:val="24"/>
      <w:szCs w:val="24"/>
    </w:rPr>
  </w:style>
  <w:style w:type="paragraph" w:styleId="Web">
    <w:name w:val="Normal (Web)"/>
    <w:basedOn w:val="a"/>
    <w:uiPriority w:val="99"/>
    <w:semiHidden/>
    <w:unhideWhenUsed/>
    <w:rsid w:val="002B1BBB"/>
    <w:pPr>
      <w:spacing w:before="100" w:beforeAutospacing="1" w:after="100" w:afterAutospacing="1"/>
    </w:pPr>
    <w:rPr>
      <w:rFonts w:ascii="新細明體" w:eastAsia="新細明體" w:hAnsi="新細明體" w:cs="新細明體"/>
      <w:szCs w:val="24"/>
    </w:rPr>
  </w:style>
  <w:style w:type="paragraph" w:styleId="ad">
    <w:name w:val="Body Text"/>
    <w:basedOn w:val="a"/>
    <w:link w:val="ae"/>
    <w:uiPriority w:val="1"/>
    <w:semiHidden/>
    <w:unhideWhenUsed/>
    <w:qFormat/>
    <w:rsid w:val="00F64E98"/>
    <w:pPr>
      <w:widowControl w:val="0"/>
      <w:autoSpaceDE w:val="0"/>
      <w:autoSpaceDN w:val="0"/>
      <w:ind w:left="967" w:hanging="284"/>
    </w:pPr>
    <w:rPr>
      <w:rFonts w:ascii="細明體" w:eastAsia="細明體" w:hAnsi="細明體" w:cs="細明體"/>
      <w:sz w:val="28"/>
      <w:szCs w:val="28"/>
      <w:lang w:val="zh-TW" w:bidi="zh-TW"/>
    </w:rPr>
  </w:style>
  <w:style w:type="character" w:customStyle="1" w:styleId="ae">
    <w:name w:val="本文 字元"/>
    <w:basedOn w:val="a0"/>
    <w:link w:val="ad"/>
    <w:uiPriority w:val="1"/>
    <w:semiHidden/>
    <w:rsid w:val="00F64E98"/>
    <w:rPr>
      <w:rFonts w:ascii="細明體" w:eastAsia="細明體" w:hAnsi="細明體" w:cs="細明體"/>
      <w:kern w:val="0"/>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27073">
      <w:bodyDiv w:val="1"/>
      <w:marLeft w:val="0"/>
      <w:marRight w:val="0"/>
      <w:marTop w:val="0"/>
      <w:marBottom w:val="0"/>
      <w:divBdr>
        <w:top w:val="none" w:sz="0" w:space="0" w:color="auto"/>
        <w:left w:val="none" w:sz="0" w:space="0" w:color="auto"/>
        <w:bottom w:val="none" w:sz="0" w:space="0" w:color="auto"/>
        <w:right w:val="none" w:sz="0" w:space="0" w:color="auto"/>
      </w:divBdr>
    </w:div>
    <w:div w:id="64423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klchb.gov.tw/ch/news/news/upt.aspx?c0=639&amp;p0=446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0FA08-23F3-4F45-9315-1559A4C4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Hsu</dc:creator>
  <cp:lastModifiedBy>Windows 使用者</cp:lastModifiedBy>
  <cp:revision>2</cp:revision>
  <cp:lastPrinted>2020-04-20T03:23:00Z</cp:lastPrinted>
  <dcterms:created xsi:type="dcterms:W3CDTF">2020-06-16T00:32:00Z</dcterms:created>
  <dcterms:modified xsi:type="dcterms:W3CDTF">2020-06-16T00:32:00Z</dcterms:modified>
</cp:coreProperties>
</file>